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67E26" w14:textId="77777777" w:rsidR="00603998" w:rsidRPr="00603998" w:rsidRDefault="00603998" w:rsidP="00603998">
      <w:pPr>
        <w:spacing w:after="0" w:line="240" w:lineRule="auto"/>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32"/>
          <w:szCs w:val="32"/>
          <w:lang w:eastAsia="ru-RU"/>
        </w:rPr>
        <w:t>АДМИНИСТРАЦИЯ</w:t>
      </w:r>
    </w:p>
    <w:p w14:paraId="5BD23D69" w14:textId="77777777" w:rsidR="00603998" w:rsidRPr="00603998" w:rsidRDefault="00603998" w:rsidP="00603998">
      <w:pPr>
        <w:spacing w:after="0" w:line="240" w:lineRule="auto"/>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32"/>
          <w:szCs w:val="32"/>
          <w:lang w:eastAsia="ru-RU"/>
        </w:rPr>
        <w:t>Самойловского муниципального района Саратовской области</w:t>
      </w:r>
    </w:p>
    <w:p w14:paraId="2B8ADB88" w14:textId="77777777" w:rsidR="00603998" w:rsidRPr="00603998" w:rsidRDefault="00603998" w:rsidP="00603998">
      <w:pPr>
        <w:pBdr>
          <w:bottom w:val="double" w:sz="12" w:space="1" w:color="000000"/>
        </w:pBd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
          <w:szCs w:val="2"/>
          <w:lang w:eastAsia="ru-RU"/>
        </w:rPr>
        <w:t> </w:t>
      </w:r>
    </w:p>
    <w:p w14:paraId="0914C9F3" w14:textId="77777777" w:rsidR="00603998" w:rsidRPr="00603998" w:rsidRDefault="00603998" w:rsidP="00603998">
      <w:pPr>
        <w:pBdr>
          <w:top w:val="single" w:sz="6" w:space="1" w:color="000000"/>
        </w:pBd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16"/>
          <w:szCs w:val="16"/>
          <w:lang w:eastAsia="ru-RU"/>
        </w:rPr>
        <w:t> </w:t>
      </w:r>
    </w:p>
    <w:p w14:paraId="7D942513"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52"/>
          <w:szCs w:val="52"/>
          <w:lang w:eastAsia="ru-RU"/>
        </w:rPr>
        <w:t>ПОСТАНОВЛЕНИЕ</w:t>
      </w:r>
    </w:p>
    <w:p w14:paraId="375F33C7"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32"/>
          <w:szCs w:val="32"/>
          <w:lang w:eastAsia="ru-RU"/>
        </w:rPr>
        <w:t> </w:t>
      </w:r>
    </w:p>
    <w:tbl>
      <w:tblPr>
        <w:tblW w:w="0" w:type="auto"/>
        <w:tblCellMar>
          <w:left w:w="0" w:type="dxa"/>
          <w:right w:w="0" w:type="dxa"/>
        </w:tblCellMar>
        <w:tblLook w:val="04A0" w:firstRow="1" w:lastRow="0" w:firstColumn="1" w:lastColumn="0" w:noHBand="0" w:noVBand="1"/>
      </w:tblPr>
      <w:tblGrid>
        <w:gridCol w:w="3827"/>
        <w:gridCol w:w="2409"/>
        <w:gridCol w:w="3119"/>
      </w:tblGrid>
      <w:tr w:rsidR="00603998" w:rsidRPr="00603998" w14:paraId="50E247FB" w14:textId="77777777" w:rsidTr="00603998">
        <w:tc>
          <w:tcPr>
            <w:tcW w:w="3828" w:type="dxa"/>
            <w:tcMar>
              <w:top w:w="0" w:type="dxa"/>
              <w:left w:w="70" w:type="dxa"/>
              <w:bottom w:w="0" w:type="dxa"/>
              <w:right w:w="70" w:type="dxa"/>
            </w:tcMar>
            <w:hideMark/>
          </w:tcPr>
          <w:p w14:paraId="5A522618" w14:textId="77777777" w:rsidR="00603998" w:rsidRPr="00603998" w:rsidRDefault="00603998" w:rsidP="00603998">
            <w:pPr>
              <w:spacing w:after="0" w:line="240" w:lineRule="auto"/>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8"/>
                <w:szCs w:val="28"/>
                <w:lang w:eastAsia="ru-RU"/>
              </w:rPr>
              <w:t>07.11.2017. № 663</w:t>
            </w:r>
          </w:p>
        </w:tc>
        <w:tc>
          <w:tcPr>
            <w:tcW w:w="2409" w:type="dxa"/>
            <w:tcMar>
              <w:top w:w="0" w:type="dxa"/>
              <w:left w:w="70" w:type="dxa"/>
              <w:bottom w:w="0" w:type="dxa"/>
              <w:right w:w="70" w:type="dxa"/>
            </w:tcMar>
            <w:hideMark/>
          </w:tcPr>
          <w:p w14:paraId="1C8C4787" w14:textId="77777777" w:rsidR="00603998" w:rsidRPr="00603998" w:rsidRDefault="00603998" w:rsidP="00603998">
            <w:pPr>
              <w:spacing w:after="0" w:line="240" w:lineRule="auto"/>
              <w:ind w:firstLine="400"/>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8"/>
                <w:szCs w:val="28"/>
                <w:lang w:eastAsia="ru-RU"/>
              </w:rPr>
              <w:t> </w:t>
            </w:r>
          </w:p>
        </w:tc>
        <w:tc>
          <w:tcPr>
            <w:tcW w:w="3119" w:type="dxa"/>
            <w:tcMar>
              <w:top w:w="0" w:type="dxa"/>
              <w:left w:w="70" w:type="dxa"/>
              <w:bottom w:w="0" w:type="dxa"/>
              <w:right w:w="70" w:type="dxa"/>
            </w:tcMar>
            <w:hideMark/>
          </w:tcPr>
          <w:p w14:paraId="4CA0D398" w14:textId="77777777" w:rsidR="00603998" w:rsidRPr="00603998" w:rsidRDefault="00603998" w:rsidP="00603998">
            <w:pPr>
              <w:spacing w:after="0" w:line="240" w:lineRule="auto"/>
              <w:ind w:firstLine="400"/>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8"/>
                <w:szCs w:val="28"/>
                <w:lang w:eastAsia="ru-RU"/>
              </w:rPr>
              <w:t> </w:t>
            </w:r>
          </w:p>
        </w:tc>
      </w:tr>
    </w:tbl>
    <w:p w14:paraId="13F05941"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069CC9C4" w14:textId="77777777" w:rsidR="00603998" w:rsidRPr="00603998" w:rsidRDefault="00603998" w:rsidP="00603998">
      <w:pPr>
        <w:spacing w:after="0" w:line="240" w:lineRule="auto"/>
        <w:ind w:left="1" w:right="2554" w:firstLine="1"/>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8"/>
          <w:szCs w:val="28"/>
          <w:lang w:eastAsia="ru-RU"/>
        </w:rPr>
        <w:t>Об утверждении административного регламента об организации регулярных перевозок пассажиров и багажа автомобильным, городским и пригородным транспортом на территории Самойловского муниципального района Саратовской области</w:t>
      </w:r>
    </w:p>
    <w:p w14:paraId="47F50BB1" w14:textId="77777777" w:rsidR="00603998" w:rsidRPr="00603998" w:rsidRDefault="00603998" w:rsidP="00603998">
      <w:pPr>
        <w:spacing w:after="0" w:line="240" w:lineRule="auto"/>
        <w:ind w:left="1" w:right="2554" w:firstLine="1"/>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8"/>
          <w:szCs w:val="28"/>
          <w:lang w:eastAsia="ru-RU"/>
        </w:rPr>
        <w:t> </w:t>
      </w:r>
    </w:p>
    <w:p w14:paraId="1ECE5494" w14:textId="77777777" w:rsidR="00603998" w:rsidRPr="00603998" w:rsidRDefault="00603998" w:rsidP="00603998">
      <w:pPr>
        <w:spacing w:after="0" w:line="240" w:lineRule="auto"/>
        <w:ind w:left="1" w:right="2554" w:firstLine="1"/>
        <w:jc w:val="both"/>
        <w:rPr>
          <w:rFonts w:ascii="Times New Roman" w:eastAsia="Times New Roman" w:hAnsi="Times New Roman" w:cs="Times New Roman"/>
          <w:color w:val="000000"/>
          <w:sz w:val="28"/>
          <w:szCs w:val="28"/>
          <w:lang w:eastAsia="ru-RU"/>
        </w:rPr>
      </w:pPr>
      <w:r w:rsidRPr="00603998">
        <w:rPr>
          <w:rFonts w:ascii="Times New Roman" w:eastAsia="Times New Roman" w:hAnsi="Times New Roman" w:cs="Times New Roman"/>
          <w:color w:val="000000"/>
          <w:sz w:val="28"/>
          <w:szCs w:val="28"/>
          <w:lang w:eastAsia="ru-RU"/>
        </w:rPr>
        <w:t>В редакции постановления </w:t>
      </w:r>
      <w:hyperlink r:id="rId5" w:tgtFrame="_blank" w:history="1">
        <w:r w:rsidRPr="00603998">
          <w:rPr>
            <w:rFonts w:ascii="Times New Roman" w:eastAsia="Times New Roman" w:hAnsi="Times New Roman" w:cs="Times New Roman"/>
            <w:color w:val="000000"/>
            <w:sz w:val="28"/>
            <w:szCs w:val="28"/>
            <w:lang w:eastAsia="ru-RU"/>
          </w:rPr>
          <w:t>от 07.03.2018 №144</w:t>
        </w:r>
      </w:hyperlink>
    </w:p>
    <w:p w14:paraId="6C8F6BFC" w14:textId="2F5CBDB4" w:rsidR="00603998" w:rsidRPr="00603998" w:rsidRDefault="00603998" w:rsidP="00603998">
      <w:pPr>
        <w:spacing w:after="0" w:line="240" w:lineRule="auto"/>
        <w:ind w:left="1" w:right="2554" w:firstLine="1"/>
        <w:jc w:val="both"/>
        <w:rPr>
          <w:rFonts w:ascii="Times New Roman" w:eastAsia="Times New Roman" w:hAnsi="Times New Roman" w:cs="Times New Roman"/>
          <w:color w:val="000000"/>
          <w:sz w:val="28"/>
          <w:szCs w:val="28"/>
          <w:lang w:eastAsia="ru-RU"/>
        </w:rPr>
      </w:pPr>
      <w:r w:rsidRPr="00603998">
        <w:rPr>
          <w:rFonts w:ascii="Times New Roman" w:eastAsia="Times New Roman" w:hAnsi="Times New Roman" w:cs="Times New Roman"/>
          <w:color w:val="000000"/>
          <w:sz w:val="28"/>
          <w:szCs w:val="28"/>
          <w:lang w:eastAsia="ru-RU"/>
        </w:rPr>
        <w:t>В редакции постановления </w:t>
      </w:r>
      <w:hyperlink r:id="rId6" w:tgtFrame="_blank" w:history="1">
        <w:r w:rsidRPr="00603998">
          <w:rPr>
            <w:rFonts w:ascii="Times New Roman" w:eastAsia="Times New Roman" w:hAnsi="Times New Roman" w:cs="Times New Roman"/>
            <w:color w:val="000000"/>
            <w:sz w:val="28"/>
            <w:szCs w:val="28"/>
            <w:lang w:eastAsia="ru-RU"/>
          </w:rPr>
          <w:t>от 21.12.2018 №835</w:t>
        </w:r>
      </w:hyperlink>
    </w:p>
    <w:p w14:paraId="13E67D35" w14:textId="120EB8DC" w:rsidR="00603998" w:rsidRPr="00603998" w:rsidRDefault="00603998" w:rsidP="00603998">
      <w:pPr>
        <w:spacing w:after="0" w:line="240" w:lineRule="auto"/>
        <w:ind w:left="1" w:right="2554" w:firstLine="1"/>
        <w:jc w:val="both"/>
        <w:rPr>
          <w:rFonts w:ascii="Times New Roman" w:eastAsia="Times New Roman" w:hAnsi="Times New Roman" w:cs="Times New Roman"/>
          <w:color w:val="000000"/>
          <w:sz w:val="28"/>
          <w:szCs w:val="28"/>
          <w:lang w:eastAsia="ru-RU"/>
        </w:rPr>
      </w:pPr>
      <w:r w:rsidRPr="00603998">
        <w:rPr>
          <w:rFonts w:ascii="Times New Roman" w:eastAsia="Times New Roman" w:hAnsi="Times New Roman" w:cs="Times New Roman"/>
          <w:color w:val="000000"/>
          <w:sz w:val="28"/>
          <w:szCs w:val="28"/>
          <w:lang w:eastAsia="ru-RU"/>
        </w:rPr>
        <w:t xml:space="preserve">В редакции </w:t>
      </w:r>
      <w:proofErr w:type="gramStart"/>
      <w:r w:rsidRPr="00603998">
        <w:rPr>
          <w:rFonts w:ascii="Times New Roman" w:eastAsia="Times New Roman" w:hAnsi="Times New Roman" w:cs="Times New Roman"/>
          <w:color w:val="000000"/>
          <w:sz w:val="28"/>
          <w:szCs w:val="28"/>
          <w:lang w:eastAsia="ru-RU"/>
        </w:rPr>
        <w:t>постановления </w:t>
      </w:r>
      <w:r w:rsidRPr="00603998">
        <w:rPr>
          <w:rFonts w:ascii="Times New Roman" w:eastAsia="Times New Roman" w:hAnsi="Times New Roman" w:cs="Times New Roman"/>
          <w:color w:val="000000"/>
          <w:sz w:val="28"/>
          <w:szCs w:val="28"/>
          <w:lang w:eastAsia="ru-RU"/>
        </w:rPr>
        <w:t xml:space="preserve"> от</w:t>
      </w:r>
      <w:proofErr w:type="gramEnd"/>
      <w:r w:rsidRPr="00603998">
        <w:rPr>
          <w:rFonts w:ascii="Times New Roman" w:eastAsia="Times New Roman" w:hAnsi="Times New Roman" w:cs="Times New Roman"/>
          <w:color w:val="000000"/>
          <w:sz w:val="28"/>
          <w:szCs w:val="28"/>
          <w:lang w:eastAsia="ru-RU"/>
        </w:rPr>
        <w:t xml:space="preserve"> </w:t>
      </w:r>
      <w:r w:rsidRPr="00603998">
        <w:rPr>
          <w:rFonts w:ascii="Times New Roman" w:eastAsia="Times New Roman" w:hAnsi="Times New Roman" w:cs="Times New Roman"/>
          <w:color w:val="000000"/>
          <w:sz w:val="28"/>
          <w:szCs w:val="28"/>
          <w:lang w:eastAsia="ru-RU"/>
        </w:rPr>
        <w:t>12.11.</w:t>
      </w:r>
      <w:r w:rsidRPr="00603998">
        <w:rPr>
          <w:rFonts w:ascii="Times New Roman" w:eastAsia="Times New Roman" w:hAnsi="Times New Roman" w:cs="Times New Roman"/>
          <w:color w:val="000000"/>
          <w:sz w:val="28"/>
          <w:szCs w:val="28"/>
          <w:lang w:eastAsia="ru-RU"/>
        </w:rPr>
        <w:t>20</w:t>
      </w:r>
      <w:r w:rsidRPr="00603998">
        <w:rPr>
          <w:rFonts w:ascii="Times New Roman" w:eastAsia="Times New Roman" w:hAnsi="Times New Roman" w:cs="Times New Roman"/>
          <w:color w:val="000000"/>
          <w:sz w:val="28"/>
          <w:szCs w:val="28"/>
          <w:lang w:eastAsia="ru-RU"/>
        </w:rPr>
        <w:t>19</w:t>
      </w:r>
      <w:r w:rsidRPr="00603998">
        <w:rPr>
          <w:rFonts w:ascii="Times New Roman" w:eastAsia="Times New Roman" w:hAnsi="Times New Roman" w:cs="Times New Roman"/>
          <w:color w:val="000000"/>
          <w:sz w:val="28"/>
          <w:szCs w:val="28"/>
          <w:lang w:eastAsia="ru-RU"/>
        </w:rPr>
        <w:t xml:space="preserve"> №754</w:t>
      </w:r>
    </w:p>
    <w:p w14:paraId="552E818E" w14:textId="1664AD65" w:rsidR="00603998" w:rsidRPr="00603998" w:rsidRDefault="00603998" w:rsidP="00603998">
      <w:pPr>
        <w:spacing w:after="0" w:line="240" w:lineRule="auto"/>
        <w:ind w:left="1" w:right="2554" w:firstLine="1"/>
        <w:jc w:val="both"/>
        <w:rPr>
          <w:rFonts w:ascii="Times New Roman" w:eastAsia="Times New Roman" w:hAnsi="Times New Roman" w:cs="Times New Roman"/>
          <w:color w:val="000000"/>
          <w:sz w:val="28"/>
          <w:szCs w:val="28"/>
          <w:lang w:eastAsia="ru-RU"/>
        </w:rPr>
      </w:pPr>
      <w:r w:rsidRPr="00603998">
        <w:rPr>
          <w:rFonts w:ascii="Times New Roman" w:eastAsia="Times New Roman" w:hAnsi="Times New Roman" w:cs="Times New Roman"/>
          <w:color w:val="000000"/>
          <w:sz w:val="28"/>
          <w:szCs w:val="28"/>
          <w:lang w:eastAsia="ru-RU"/>
        </w:rPr>
        <w:t>В редакции постановления </w:t>
      </w:r>
      <w:r w:rsidRPr="00603998">
        <w:rPr>
          <w:rFonts w:ascii="Times New Roman" w:eastAsia="Times New Roman" w:hAnsi="Times New Roman" w:cs="Times New Roman"/>
          <w:color w:val="000000"/>
          <w:sz w:val="28"/>
          <w:szCs w:val="28"/>
          <w:lang w:eastAsia="ru-RU"/>
        </w:rPr>
        <w:t xml:space="preserve"> </w:t>
      </w:r>
      <w:hyperlink r:id="rId7" w:tgtFrame="_blank" w:history="1">
        <w:r w:rsidRPr="00603998">
          <w:rPr>
            <w:rFonts w:ascii="Times New Roman" w:eastAsia="Times New Roman" w:hAnsi="Times New Roman" w:cs="Times New Roman"/>
            <w:color w:val="000000"/>
            <w:sz w:val="28"/>
            <w:szCs w:val="28"/>
            <w:lang w:eastAsia="ru-RU"/>
          </w:rPr>
          <w:t>от 05.05.2026 №295</w:t>
        </w:r>
      </w:hyperlink>
    </w:p>
    <w:p w14:paraId="742D0AB6"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 </w:t>
      </w:r>
    </w:p>
    <w:p w14:paraId="7F00D80E" w14:textId="77777777" w:rsidR="00603998" w:rsidRPr="00603998" w:rsidRDefault="00603998" w:rsidP="00603998">
      <w:pPr>
        <w:spacing w:after="0" w:line="240" w:lineRule="auto"/>
        <w:ind w:firstLine="709"/>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8"/>
          <w:szCs w:val="28"/>
          <w:lang w:eastAsia="ru-RU"/>
        </w:rPr>
        <w:t>В целях организации регулярных перевозок пассажиров и багажа автомобильным городским и пригородным транспортом на территории Самойловского муниципального района, руководствуясь Федеральным законом от 06.10.2003 г. № 131- ФЗ «Об общих принципах организации местного самоуправления в Российской Федерации», Федерального закона</w:t>
      </w:r>
      <w:r w:rsidRPr="00603998">
        <w:rPr>
          <w:rFonts w:ascii="Times New Roman" w:eastAsia="Times New Roman" w:hAnsi="Times New Roman" w:cs="Times New Roman"/>
          <w:color w:val="000000"/>
          <w:sz w:val="24"/>
          <w:szCs w:val="24"/>
          <w:lang w:eastAsia="ru-RU"/>
        </w:rPr>
        <w:br/>
      </w:r>
      <w:r w:rsidRPr="00603998">
        <w:rPr>
          <w:rFonts w:ascii="Times New Roman" w:eastAsia="Times New Roman" w:hAnsi="Times New Roman" w:cs="Times New Roman"/>
          <w:color w:val="000000"/>
          <w:sz w:val="28"/>
          <w:szCs w:val="28"/>
          <w:lang w:eastAsia="ru-RU"/>
        </w:rPr>
        <w:t>от 27.07.2010 г. № 210-ФЗ «об организации предоставления государственных и муниципальных услуг», Федеральным законом от 13 июля 2015 г.</w:t>
      </w:r>
      <w:r w:rsidRPr="00603998">
        <w:rPr>
          <w:rFonts w:ascii="Times New Roman" w:eastAsia="Times New Roman" w:hAnsi="Times New Roman" w:cs="Times New Roman"/>
          <w:color w:val="000000"/>
          <w:sz w:val="24"/>
          <w:szCs w:val="24"/>
          <w:lang w:eastAsia="ru-RU"/>
        </w:rPr>
        <w:br/>
      </w:r>
      <w:r w:rsidRPr="00603998">
        <w:rPr>
          <w:rFonts w:ascii="Times New Roman" w:eastAsia="Times New Roman" w:hAnsi="Times New Roman" w:cs="Times New Roman"/>
          <w:color w:val="000000"/>
          <w:sz w:val="28"/>
          <w:szCs w:val="28"/>
          <w:lang w:eastAsia="ru-RU"/>
        </w:rPr>
        <w:t>№ 220- 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на основании </w:t>
      </w:r>
      <w:hyperlink r:id="rId8" w:tgtFrame="_blank" w:history="1">
        <w:r w:rsidRPr="00603998">
          <w:rPr>
            <w:rFonts w:ascii="Times New Roman" w:eastAsia="Times New Roman" w:hAnsi="Times New Roman" w:cs="Times New Roman"/>
            <w:color w:val="0000FF"/>
            <w:sz w:val="28"/>
            <w:szCs w:val="28"/>
            <w:lang w:eastAsia="ru-RU"/>
          </w:rPr>
          <w:t>Устава </w:t>
        </w:r>
      </w:hyperlink>
      <w:r w:rsidRPr="00603998">
        <w:rPr>
          <w:rFonts w:ascii="Times New Roman" w:eastAsia="Times New Roman" w:hAnsi="Times New Roman" w:cs="Times New Roman"/>
          <w:color w:val="000000"/>
          <w:sz w:val="28"/>
          <w:szCs w:val="28"/>
          <w:lang w:eastAsia="ru-RU"/>
        </w:rPr>
        <w:t>Самойловского муниципального района Саратовской области</w:t>
      </w:r>
    </w:p>
    <w:p w14:paraId="5E6D9FAC" w14:textId="77777777" w:rsidR="00603998" w:rsidRPr="00603998" w:rsidRDefault="00603998" w:rsidP="00603998">
      <w:pPr>
        <w:spacing w:after="0" w:line="240" w:lineRule="auto"/>
        <w:ind w:firstLine="709"/>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8"/>
          <w:szCs w:val="28"/>
          <w:lang w:eastAsia="ru-RU"/>
        </w:rPr>
        <w:t>ПОСТАНОВЛЯЮ:</w:t>
      </w:r>
    </w:p>
    <w:p w14:paraId="2E937CCD" w14:textId="77777777" w:rsidR="00603998" w:rsidRPr="00603998" w:rsidRDefault="00603998" w:rsidP="00603998">
      <w:pPr>
        <w:spacing w:after="0" w:line="240" w:lineRule="auto"/>
        <w:ind w:firstLine="709"/>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16"/>
          <w:szCs w:val="16"/>
          <w:lang w:eastAsia="ru-RU"/>
        </w:rPr>
        <w:t> </w:t>
      </w:r>
    </w:p>
    <w:p w14:paraId="6B278CDA" w14:textId="77777777" w:rsidR="00603998" w:rsidRPr="00603998" w:rsidRDefault="00603998" w:rsidP="00603998">
      <w:pPr>
        <w:numPr>
          <w:ilvl w:val="0"/>
          <w:numId w:val="1"/>
        </w:numPr>
        <w:spacing w:after="0" w:line="240" w:lineRule="auto"/>
        <w:ind w:firstLine="0"/>
        <w:jc w:val="both"/>
        <w:rPr>
          <w:rFonts w:ascii="Times New Roman" w:eastAsia="Times New Roman" w:hAnsi="Times New Roman" w:cs="Times New Roman"/>
          <w:color w:val="000000"/>
          <w:sz w:val="28"/>
          <w:szCs w:val="28"/>
          <w:lang w:eastAsia="ru-RU"/>
        </w:rPr>
      </w:pPr>
      <w:r w:rsidRPr="00603998">
        <w:rPr>
          <w:rFonts w:ascii="Times New Roman" w:eastAsia="Times New Roman" w:hAnsi="Times New Roman" w:cs="Times New Roman"/>
          <w:color w:val="000000"/>
          <w:sz w:val="28"/>
          <w:szCs w:val="28"/>
          <w:lang w:eastAsia="ru-RU"/>
        </w:rPr>
        <w:t>Утвердить административный регламент «Об организации регулярных перевозок пассажиров и багажа автомобильным, городским и пригородным транспортом на территории Самойловского муниципального района Саратовской области», согласно Приложению.</w:t>
      </w:r>
    </w:p>
    <w:p w14:paraId="675372DD" w14:textId="77777777" w:rsidR="00603998" w:rsidRPr="00603998" w:rsidRDefault="00603998" w:rsidP="00603998">
      <w:pPr>
        <w:numPr>
          <w:ilvl w:val="0"/>
          <w:numId w:val="2"/>
        </w:numPr>
        <w:spacing w:after="0" w:line="240" w:lineRule="auto"/>
        <w:ind w:firstLine="0"/>
        <w:jc w:val="both"/>
        <w:rPr>
          <w:rFonts w:ascii="Times New Roman" w:eastAsia="Times New Roman" w:hAnsi="Times New Roman" w:cs="Times New Roman"/>
          <w:color w:val="000000"/>
          <w:sz w:val="28"/>
          <w:szCs w:val="28"/>
          <w:lang w:eastAsia="ru-RU"/>
        </w:rPr>
      </w:pPr>
      <w:r w:rsidRPr="00603998">
        <w:rPr>
          <w:rFonts w:ascii="Times New Roman" w:eastAsia="Times New Roman" w:hAnsi="Times New Roman" w:cs="Times New Roman"/>
          <w:color w:val="000000"/>
          <w:sz w:val="28"/>
          <w:szCs w:val="28"/>
          <w:lang w:eastAsia="ru-RU"/>
        </w:rPr>
        <w:t>Признать утратившим силу Постановление главы администрации от25.07.2016г. 2016 года № 236 «Об утверждении Порядка организации регулярных перевозок пассажиров и багажа автомобильным транспортом в Самойловском муниципальном районе Саратовской области» (с изменениями и дополнениями).</w:t>
      </w:r>
    </w:p>
    <w:p w14:paraId="076A893E" w14:textId="77777777" w:rsidR="00603998" w:rsidRPr="00603998" w:rsidRDefault="00603998" w:rsidP="00603998">
      <w:pPr>
        <w:numPr>
          <w:ilvl w:val="0"/>
          <w:numId w:val="2"/>
        </w:numPr>
        <w:spacing w:after="0" w:line="240" w:lineRule="auto"/>
        <w:ind w:firstLine="0"/>
        <w:jc w:val="both"/>
        <w:rPr>
          <w:rFonts w:ascii="Times New Roman" w:eastAsia="Times New Roman" w:hAnsi="Times New Roman" w:cs="Times New Roman"/>
          <w:color w:val="000000"/>
          <w:sz w:val="28"/>
          <w:szCs w:val="28"/>
          <w:lang w:eastAsia="ru-RU"/>
        </w:rPr>
      </w:pPr>
      <w:r w:rsidRPr="00603998">
        <w:rPr>
          <w:rFonts w:ascii="Times New Roman" w:eastAsia="Times New Roman" w:hAnsi="Times New Roman" w:cs="Times New Roman"/>
          <w:color w:val="000000"/>
          <w:sz w:val="28"/>
          <w:szCs w:val="28"/>
          <w:lang w:eastAsia="ru-RU"/>
        </w:rPr>
        <w:lastRenderedPageBreak/>
        <w:t>Контроль за исполнением настоящего постановления оставляю за собой.</w:t>
      </w:r>
    </w:p>
    <w:p w14:paraId="1D1FB3CB" w14:textId="77777777" w:rsidR="00603998" w:rsidRPr="00603998" w:rsidRDefault="00603998" w:rsidP="00603998">
      <w:pPr>
        <w:spacing w:after="0" w:line="240" w:lineRule="auto"/>
        <w:ind w:left="5"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 </w:t>
      </w:r>
    </w:p>
    <w:p w14:paraId="644122EC" w14:textId="77777777" w:rsidR="00603998" w:rsidRPr="00603998" w:rsidRDefault="00603998" w:rsidP="00603998">
      <w:pPr>
        <w:spacing w:after="0" w:line="240" w:lineRule="auto"/>
        <w:ind w:left="5"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Глава Самойловского</w:t>
      </w:r>
    </w:p>
    <w:p w14:paraId="31E5B012" w14:textId="77777777" w:rsidR="00603998" w:rsidRPr="00603998" w:rsidRDefault="00603998" w:rsidP="00603998">
      <w:pPr>
        <w:spacing w:after="0" w:line="240" w:lineRule="auto"/>
        <w:ind w:left="5"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муниципального района</w:t>
      </w:r>
    </w:p>
    <w:p w14:paraId="53A07170" w14:textId="77777777" w:rsidR="00603998" w:rsidRPr="00603998" w:rsidRDefault="00603998" w:rsidP="00603998">
      <w:pPr>
        <w:spacing w:after="0" w:line="240" w:lineRule="auto"/>
        <w:ind w:left="5"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Саратовской области                                                                                                                                                                                    М.А.Мельников</w:t>
      </w:r>
    </w:p>
    <w:p w14:paraId="4D2CB9CB" w14:textId="77777777" w:rsidR="00603998" w:rsidRPr="00603998" w:rsidRDefault="00603998" w:rsidP="00603998">
      <w:pPr>
        <w:spacing w:after="0" w:line="240" w:lineRule="auto"/>
        <w:ind w:left="142"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47E06DFF" w14:textId="77777777" w:rsidR="00603998" w:rsidRPr="00603998" w:rsidRDefault="00603998" w:rsidP="00603998">
      <w:pPr>
        <w:spacing w:after="0" w:line="326" w:lineRule="atLeast"/>
        <w:ind w:left="4" w:right="28" w:firstLine="567"/>
        <w:jc w:val="right"/>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
          <w:szCs w:val="2"/>
          <w:lang w:eastAsia="ru-RU"/>
        </w:rPr>
        <w:t> </w:t>
      </w:r>
    </w:p>
    <w:p w14:paraId="07E8B3E5" w14:textId="77777777" w:rsidR="00603998" w:rsidRPr="00603998" w:rsidRDefault="00603998" w:rsidP="00603998">
      <w:pPr>
        <w:spacing w:after="0" w:line="240" w:lineRule="auto"/>
        <w:rPr>
          <w:rFonts w:ascii="Times New Roman" w:eastAsia="Times New Roman" w:hAnsi="Times New Roman" w:cs="Times New Roman"/>
          <w:sz w:val="24"/>
          <w:szCs w:val="24"/>
          <w:lang w:eastAsia="ru-RU"/>
        </w:rPr>
      </w:pPr>
      <w:r w:rsidRPr="00603998">
        <w:rPr>
          <w:rFonts w:ascii="Times New Roman" w:eastAsia="Times New Roman" w:hAnsi="Times New Roman" w:cs="Times New Roman"/>
          <w:color w:val="000000"/>
          <w:sz w:val="24"/>
          <w:szCs w:val="24"/>
          <w:lang w:eastAsia="ru-RU"/>
        </w:rPr>
        <w:br w:type="textWrapping" w:clear="all"/>
      </w:r>
    </w:p>
    <w:p w14:paraId="054A0D05"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04E22E78" w14:textId="77777777" w:rsidR="00603998" w:rsidRPr="00603998" w:rsidRDefault="00603998" w:rsidP="00603998">
      <w:pPr>
        <w:spacing w:after="0" w:line="240" w:lineRule="auto"/>
        <w:ind w:left="5670"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Приложение к постановлению</w:t>
      </w:r>
    </w:p>
    <w:p w14:paraId="741D672A" w14:textId="77777777" w:rsidR="00603998" w:rsidRPr="00603998" w:rsidRDefault="00603998" w:rsidP="00603998">
      <w:pPr>
        <w:spacing w:after="0" w:line="240" w:lineRule="auto"/>
        <w:ind w:left="5670"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администрации Самойловского</w:t>
      </w:r>
    </w:p>
    <w:p w14:paraId="270BB197" w14:textId="77777777" w:rsidR="00603998" w:rsidRPr="00603998" w:rsidRDefault="00603998" w:rsidP="00603998">
      <w:pPr>
        <w:spacing w:after="0" w:line="240" w:lineRule="auto"/>
        <w:ind w:left="5670"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муниципального района</w:t>
      </w:r>
    </w:p>
    <w:p w14:paraId="06A8C719" w14:textId="77777777" w:rsidR="00603998" w:rsidRPr="00603998" w:rsidRDefault="00603998" w:rsidP="00603998">
      <w:pPr>
        <w:spacing w:after="0" w:line="240" w:lineRule="auto"/>
        <w:ind w:left="5670"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от 07.11.2017 г. № 663</w:t>
      </w:r>
    </w:p>
    <w:p w14:paraId="13EACA60" w14:textId="77777777" w:rsidR="00603998" w:rsidRPr="00603998" w:rsidRDefault="00603998" w:rsidP="00603998">
      <w:pPr>
        <w:spacing w:after="0" w:line="240" w:lineRule="auto"/>
        <w:ind w:firstLine="538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8"/>
          <w:szCs w:val="28"/>
          <w:lang w:eastAsia="ru-RU"/>
        </w:rPr>
        <w:t> </w:t>
      </w:r>
    </w:p>
    <w:p w14:paraId="31627282"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АДМИНИСТРАТИВНЫЙ РЕГЛАМЕНТ</w:t>
      </w:r>
    </w:p>
    <w:p w14:paraId="28CFB075"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 xml:space="preserve">об организации регулярных перевозок пассажиров и багажа </w:t>
      </w:r>
      <w:proofErr w:type="gramStart"/>
      <w:r w:rsidRPr="00603998">
        <w:rPr>
          <w:rFonts w:ascii="Times New Roman" w:eastAsia="Times New Roman" w:hAnsi="Times New Roman" w:cs="Times New Roman"/>
          <w:b/>
          <w:bCs/>
          <w:color w:val="000000"/>
          <w:sz w:val="24"/>
          <w:szCs w:val="24"/>
          <w:lang w:eastAsia="ru-RU"/>
        </w:rPr>
        <w:t>автомобильным,  городским</w:t>
      </w:r>
      <w:proofErr w:type="gramEnd"/>
      <w:r w:rsidRPr="00603998">
        <w:rPr>
          <w:rFonts w:ascii="Times New Roman" w:eastAsia="Times New Roman" w:hAnsi="Times New Roman" w:cs="Times New Roman"/>
          <w:b/>
          <w:bCs/>
          <w:color w:val="000000"/>
          <w:sz w:val="24"/>
          <w:szCs w:val="24"/>
          <w:lang w:eastAsia="ru-RU"/>
        </w:rPr>
        <w:t xml:space="preserve"> и пригородным транспортом на территории</w:t>
      </w:r>
    </w:p>
    <w:p w14:paraId="42B13A11"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Самойловского муниципального района Саратовской области</w:t>
      </w:r>
    </w:p>
    <w:p w14:paraId="240D758B" w14:textId="77777777" w:rsidR="00603998" w:rsidRPr="00603998" w:rsidRDefault="00603998" w:rsidP="00603998">
      <w:pPr>
        <w:spacing w:after="0" w:line="276" w:lineRule="atLeast"/>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 </w:t>
      </w:r>
    </w:p>
    <w:p w14:paraId="33632765" w14:textId="77777777" w:rsidR="00603998" w:rsidRPr="00603998" w:rsidRDefault="00603998" w:rsidP="00603998">
      <w:pPr>
        <w:spacing w:after="0" w:line="276" w:lineRule="atLeast"/>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Раздел I. Общие положения</w:t>
      </w:r>
    </w:p>
    <w:p w14:paraId="7DEB159E"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Предмет регулирования организации регулярных перевозок</w:t>
      </w:r>
    </w:p>
    <w:p w14:paraId="3EA95CFD"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Статья 1.1. Административный регламент (далее - Регламент) регулирует отношения по организации регулярных перевозок пассажиров и багажа автомобильным, городским и пригородным транспортом на территории Самойловского муниципального района Саратовской области (далее - регулярные перевозки), в том числе отношения, связанные с установлением, изменением, отменой маршрутов регулярных перевозок, допуском юридических лиц и индивидуальных предпринимателей к осуществлению регулярных перевозок, использованием для осуществления регулярных перевозок объектов транспортной инфраструктуры, а также с организацией контроля за осуществлением регулярных перевозок.</w:t>
      </w:r>
    </w:p>
    <w:p w14:paraId="026122DE"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Статья 1.2. Регулирование отношений по организации регулярных перевозок осуществляется на основании: Федерального закона от 13.07.2015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Федерального закона от 05.04.2013 г № 44-ФЗ «О контрактной системе в сфере закупок товаров, работ, услуг для обеспечения государственных и муниципальных нужд» (с изменениями и дополнениями),  Федерального закона от 8 ноября 2007 года N 259-ФЗ "Устав автомобильного транспорта и городского наземного электрического транспорта", Федерального закона от 14 июня 2012 года № 67-ФЗ «Об обязательном страховании гражданской ответственности перевозчика за причинение вреда жизни, здоровья, имущества пассажиров и о порядке возмещении вреда, причиненного при перевозках пассажиров».</w:t>
      </w:r>
    </w:p>
    <w:p w14:paraId="638340AA"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Статья 1.3 Полномочия на осуществление функций по организации регулярных перевозок возлагается на органы местного самоуправления – экономический отдел администрации </w:t>
      </w:r>
      <w:proofErr w:type="gramStart"/>
      <w:r w:rsidRPr="00603998">
        <w:rPr>
          <w:rFonts w:ascii="Times New Roman" w:eastAsia="Times New Roman" w:hAnsi="Times New Roman" w:cs="Times New Roman"/>
          <w:color w:val="000000"/>
          <w:sz w:val="24"/>
          <w:szCs w:val="24"/>
          <w:lang w:eastAsia="ru-RU"/>
        </w:rPr>
        <w:t>Самойловского  муниципального</w:t>
      </w:r>
      <w:proofErr w:type="gramEnd"/>
      <w:r w:rsidRPr="00603998">
        <w:rPr>
          <w:rFonts w:ascii="Times New Roman" w:eastAsia="Times New Roman" w:hAnsi="Times New Roman" w:cs="Times New Roman"/>
          <w:color w:val="000000"/>
          <w:sz w:val="24"/>
          <w:szCs w:val="24"/>
          <w:lang w:eastAsia="ru-RU"/>
        </w:rPr>
        <w:t xml:space="preserve"> района Саратовской области (далее – </w:t>
      </w:r>
      <w:r w:rsidRPr="00603998">
        <w:rPr>
          <w:rFonts w:ascii="Times New Roman" w:eastAsia="Times New Roman" w:hAnsi="Times New Roman" w:cs="Times New Roman"/>
          <w:color w:val="000000"/>
          <w:sz w:val="24"/>
          <w:szCs w:val="24"/>
          <w:lang w:eastAsia="ru-RU"/>
        </w:rPr>
        <w:lastRenderedPageBreak/>
        <w:t>экономический отдел) в порядке, установленном законодательством Российской Федерации.</w:t>
      </w:r>
    </w:p>
    <w:p w14:paraId="3D54A56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Статья </w:t>
      </w:r>
      <w:proofErr w:type="gramStart"/>
      <w:r w:rsidRPr="00603998">
        <w:rPr>
          <w:rFonts w:ascii="Times New Roman" w:eastAsia="Times New Roman" w:hAnsi="Times New Roman" w:cs="Times New Roman"/>
          <w:color w:val="000000"/>
          <w:sz w:val="24"/>
          <w:szCs w:val="24"/>
          <w:lang w:eastAsia="ru-RU"/>
        </w:rPr>
        <w:t>1.4  Настоящий</w:t>
      </w:r>
      <w:proofErr w:type="gramEnd"/>
      <w:r w:rsidRPr="00603998">
        <w:rPr>
          <w:rFonts w:ascii="Times New Roman" w:eastAsia="Times New Roman" w:hAnsi="Times New Roman" w:cs="Times New Roman"/>
          <w:color w:val="000000"/>
          <w:sz w:val="24"/>
          <w:szCs w:val="24"/>
          <w:lang w:eastAsia="ru-RU"/>
        </w:rPr>
        <w:t xml:space="preserve"> Регламент обязателен для исполнения на всей территории Самойловского  муниципального района:</w:t>
      </w:r>
    </w:p>
    <w:p w14:paraId="735B5E79"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 должностными лицами органов местного самоуправления администраций Самойловского муниципального района, организующими и осуществляющими контроль за пассажирскими перевозками и состоянием транспортных средств;</w:t>
      </w:r>
    </w:p>
    <w:p w14:paraId="13444F48"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 владельцами объектов транспортной инфраструктуры, осуществляющими пассажирские перевозки;</w:t>
      </w:r>
    </w:p>
    <w:p w14:paraId="3EA2326E"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3) водителями транспортных средств, участвующими в пассажирских перевозках;</w:t>
      </w:r>
    </w:p>
    <w:p w14:paraId="6F75856B"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4) пассажирами.</w:t>
      </w:r>
    </w:p>
    <w:p w14:paraId="0A8C4373"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Для целей настоящего Регламента используются следующие основные понятия:</w:t>
      </w:r>
    </w:p>
    <w:p w14:paraId="420443B5"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bookmarkStart w:id="0" w:name="sub_30007"/>
      <w:r w:rsidRPr="00603998">
        <w:rPr>
          <w:rFonts w:ascii="Times New Roman" w:eastAsia="Times New Roman" w:hAnsi="Times New Roman" w:cs="Times New Roman"/>
          <w:color w:val="000000"/>
          <w:sz w:val="24"/>
          <w:szCs w:val="24"/>
          <w:lang w:eastAsia="ru-RU"/>
        </w:rPr>
        <w:t xml:space="preserve">1) муниципальный маршрут регулярных перевозок - маршрут регулярных перевозок в границах поселения, муниципального образования </w:t>
      </w:r>
      <w:proofErr w:type="spellStart"/>
      <w:r w:rsidRPr="00603998">
        <w:rPr>
          <w:rFonts w:ascii="Times New Roman" w:eastAsia="Times New Roman" w:hAnsi="Times New Roman" w:cs="Times New Roman"/>
          <w:color w:val="000000"/>
          <w:sz w:val="24"/>
          <w:szCs w:val="24"/>
          <w:lang w:eastAsia="ru-RU"/>
        </w:rPr>
        <w:t>р.п.Самойловка</w:t>
      </w:r>
      <w:proofErr w:type="spellEnd"/>
      <w:r w:rsidRPr="00603998">
        <w:rPr>
          <w:rFonts w:ascii="Times New Roman" w:eastAsia="Times New Roman" w:hAnsi="Times New Roman" w:cs="Times New Roman"/>
          <w:color w:val="000000"/>
          <w:sz w:val="24"/>
          <w:szCs w:val="24"/>
          <w:lang w:eastAsia="ru-RU"/>
        </w:rPr>
        <w:t xml:space="preserve"> (городской маршрут регулярных перевозок), либо двух и более поселений Самойловского муниципального района Саратовской области (пригородный маршрут регулярных перевозок);</w:t>
      </w:r>
      <w:bookmarkEnd w:id="0"/>
    </w:p>
    <w:p w14:paraId="38A641A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bookmarkStart w:id="1" w:name="sub_30009"/>
      <w:r w:rsidRPr="00603998">
        <w:rPr>
          <w:rFonts w:ascii="Times New Roman" w:eastAsia="Times New Roman" w:hAnsi="Times New Roman" w:cs="Times New Roman"/>
          <w:color w:val="000000"/>
          <w:sz w:val="24"/>
          <w:szCs w:val="24"/>
          <w:lang w:eastAsia="ru-RU"/>
        </w:rPr>
        <w:t>2) владелец объекта транспортной инфраструктуры - юридическое лицо или индивидуальный предприниматель, владеющие объектом транспортной инфраструктуры на законном основании;</w:t>
      </w:r>
      <w:bookmarkEnd w:id="1"/>
    </w:p>
    <w:p w14:paraId="5D32A2A0"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bookmarkStart w:id="2" w:name="sub_30010"/>
      <w:r w:rsidRPr="00603998">
        <w:rPr>
          <w:rFonts w:ascii="Times New Roman" w:eastAsia="Times New Roman" w:hAnsi="Times New Roman" w:cs="Times New Roman"/>
          <w:color w:val="000000"/>
          <w:sz w:val="24"/>
          <w:szCs w:val="24"/>
          <w:lang w:eastAsia="ru-RU"/>
        </w:rPr>
        <w:t>3) начальный остановочный пункт - первый по времени отправления транспортного средства остановочный пункт, который указан в расписании;</w:t>
      </w:r>
      <w:bookmarkEnd w:id="2"/>
    </w:p>
    <w:p w14:paraId="7A95BBF9"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bookmarkStart w:id="3" w:name="sub_30011"/>
      <w:r w:rsidRPr="00603998">
        <w:rPr>
          <w:rFonts w:ascii="Times New Roman" w:eastAsia="Times New Roman" w:hAnsi="Times New Roman" w:cs="Times New Roman"/>
          <w:color w:val="000000"/>
          <w:sz w:val="24"/>
          <w:szCs w:val="24"/>
          <w:lang w:eastAsia="ru-RU"/>
        </w:rPr>
        <w:t>4) конечный остановочный пункт - последний остановочный пункт, который указан в расписании;</w:t>
      </w:r>
      <w:bookmarkEnd w:id="3"/>
    </w:p>
    <w:p w14:paraId="5D593638"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bookmarkStart w:id="4" w:name="sub_30012"/>
      <w:r w:rsidRPr="00603998">
        <w:rPr>
          <w:rFonts w:ascii="Times New Roman" w:eastAsia="Times New Roman" w:hAnsi="Times New Roman" w:cs="Times New Roman"/>
          <w:color w:val="000000"/>
          <w:sz w:val="24"/>
          <w:szCs w:val="24"/>
          <w:lang w:eastAsia="ru-RU"/>
        </w:rPr>
        <w:t>5) пропускная способность остановочного пункта - максимальное количество транспортных средств, отправление которых может быть осуществлено за единицу времени из остановочного пункта;</w:t>
      </w:r>
      <w:bookmarkEnd w:id="4"/>
    </w:p>
    <w:p w14:paraId="4281D870"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bookmarkStart w:id="5" w:name="sub_30013"/>
      <w:r w:rsidRPr="00603998">
        <w:rPr>
          <w:rFonts w:ascii="Times New Roman" w:eastAsia="Times New Roman" w:hAnsi="Times New Roman" w:cs="Times New Roman"/>
          <w:color w:val="000000"/>
          <w:sz w:val="24"/>
          <w:szCs w:val="24"/>
          <w:lang w:eastAsia="ru-RU"/>
        </w:rPr>
        <w:t>6) вид транспортного средства - автобус;</w:t>
      </w:r>
      <w:bookmarkEnd w:id="5"/>
    </w:p>
    <w:p w14:paraId="0A590F37"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bookmarkStart w:id="6" w:name="sub_30014"/>
      <w:r w:rsidRPr="00603998">
        <w:rPr>
          <w:rFonts w:ascii="Times New Roman" w:eastAsia="Times New Roman" w:hAnsi="Times New Roman" w:cs="Times New Roman"/>
          <w:color w:val="000000"/>
          <w:sz w:val="24"/>
          <w:szCs w:val="24"/>
          <w:lang w:eastAsia="ru-RU"/>
        </w:rPr>
        <w:t>7) класс транспортных средств - группа транспортных средств, характеризующихся определенными габаритами в части длины (особо малый класс транспортных средств - длина до 5 метров включительно, малый класс транспортных средств - длина от более чем 5 метров до 7,5 метра включительно, средний класс транспортных средств - длина от более чем 7,5 метра до 10 метров включительно, большой класс транспортных средств - длина от более чем 10 метров до 16 метров включительно, особо большой класс транспортных средств - длина более чем 16 метров);</w:t>
      </w:r>
      <w:bookmarkEnd w:id="6"/>
    </w:p>
    <w:p w14:paraId="15A9723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bookmarkStart w:id="7" w:name="sub_30015"/>
      <w:r w:rsidRPr="00603998">
        <w:rPr>
          <w:rFonts w:ascii="Times New Roman" w:eastAsia="Times New Roman" w:hAnsi="Times New Roman" w:cs="Times New Roman"/>
          <w:color w:val="000000"/>
          <w:sz w:val="24"/>
          <w:szCs w:val="24"/>
          <w:lang w:eastAsia="ru-RU"/>
        </w:rPr>
        <w:t>8) рейс - путь транспортного средства по маршруту регулярных перевозок из начального остановочного пункта в конечный остановочный пункт или из конечного остановочного пункта в начальный остановочный пункт;</w:t>
      </w:r>
      <w:bookmarkEnd w:id="7"/>
    </w:p>
    <w:p w14:paraId="20909662"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bookmarkStart w:id="8" w:name="sub_30016"/>
      <w:r w:rsidRPr="00603998">
        <w:rPr>
          <w:rFonts w:ascii="Times New Roman" w:eastAsia="Times New Roman" w:hAnsi="Times New Roman" w:cs="Times New Roman"/>
          <w:color w:val="000000"/>
          <w:sz w:val="24"/>
          <w:szCs w:val="24"/>
          <w:lang w:eastAsia="ru-RU"/>
        </w:rPr>
        <w:t>9) </w:t>
      </w:r>
      <w:bookmarkStart w:id="9" w:name="sub_30017"/>
      <w:bookmarkEnd w:id="8"/>
      <w:r w:rsidRPr="00603998">
        <w:rPr>
          <w:rFonts w:ascii="Times New Roman" w:eastAsia="Times New Roman" w:hAnsi="Times New Roman" w:cs="Times New Roman"/>
          <w:color w:val="000000"/>
          <w:sz w:val="24"/>
          <w:szCs w:val="24"/>
          <w:lang w:eastAsia="ru-RU"/>
        </w:rPr>
        <w:t>вид регулярных перевозок - регулярные перевозки по регулируемым тарифам или регулярные перевозки по нерегулируемым тарифам;</w:t>
      </w:r>
      <w:bookmarkEnd w:id="9"/>
    </w:p>
    <w:p w14:paraId="65E5E99E"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10) регулярные перевозки по регулируемым тарифам - регулярные перевозки, осуществляемые с применением тарифов, установленных органами государственной власти Саратовской области или экономическим отделом, и предоставлением всех льгот на проезд, утвержденных в установленном порядке;</w:t>
      </w:r>
    </w:p>
    <w:p w14:paraId="40403F32"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bookmarkStart w:id="10" w:name="sub_30018"/>
      <w:r w:rsidRPr="00603998">
        <w:rPr>
          <w:rFonts w:ascii="Times New Roman" w:eastAsia="Times New Roman" w:hAnsi="Times New Roman" w:cs="Times New Roman"/>
          <w:color w:val="000000"/>
          <w:sz w:val="24"/>
          <w:szCs w:val="24"/>
          <w:lang w:eastAsia="ru-RU"/>
        </w:rPr>
        <w:t>11) регулярные перевозки по нерегулируемым тарифам - регулярные перевозки, осуществляемые с применением тарифов, установленных перевозчиком;</w:t>
      </w:r>
      <w:bookmarkEnd w:id="10"/>
    </w:p>
    <w:p w14:paraId="7BC5311C"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bookmarkStart w:id="11" w:name="sub_30019"/>
      <w:r w:rsidRPr="00603998">
        <w:rPr>
          <w:rFonts w:ascii="Times New Roman" w:eastAsia="Times New Roman" w:hAnsi="Times New Roman" w:cs="Times New Roman"/>
          <w:color w:val="000000"/>
          <w:sz w:val="24"/>
          <w:szCs w:val="24"/>
          <w:lang w:eastAsia="ru-RU"/>
        </w:rPr>
        <w:t>12) свидетельство об осуществлении перевозок по маршруту регулярных перевозок - документ, подтверждающий право осуществления регулярных перевозок по нерегулируемым тарифам по маршруту регулярных перевозок;</w:t>
      </w:r>
      <w:bookmarkEnd w:id="11"/>
    </w:p>
    <w:p w14:paraId="56F9F81B"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bookmarkStart w:id="12" w:name="sub_30020"/>
      <w:r w:rsidRPr="00603998">
        <w:rPr>
          <w:rFonts w:ascii="Times New Roman" w:eastAsia="Times New Roman" w:hAnsi="Times New Roman" w:cs="Times New Roman"/>
          <w:color w:val="000000"/>
          <w:sz w:val="24"/>
          <w:szCs w:val="24"/>
          <w:lang w:eastAsia="ru-RU"/>
        </w:rPr>
        <w:t>13) карта маршрута регулярных перевозок - документ, содержащий сведения о маршруте регулярных перевозок и транспортном средстве, которое допускается использовать для перевозок по данному маршруту;</w:t>
      </w:r>
      <w:bookmarkEnd w:id="12"/>
    </w:p>
    <w:p w14:paraId="4EB0043E"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bookmarkStart w:id="13" w:name="sub_30021"/>
      <w:r w:rsidRPr="00603998">
        <w:rPr>
          <w:rFonts w:ascii="Times New Roman" w:eastAsia="Times New Roman" w:hAnsi="Times New Roman" w:cs="Times New Roman"/>
          <w:color w:val="000000"/>
          <w:sz w:val="24"/>
          <w:szCs w:val="24"/>
          <w:lang w:eastAsia="ru-RU"/>
        </w:rPr>
        <w:lastRenderedPageBreak/>
        <w:t>14) орган государственного транспортного контроля - орган исполнительной власти, осуществляющий функции по контролю и надзору в сфере транспорта (Управление государственного автодорожного надзора по Саратовской области Федеральная служба по надзору в сфере транспорта);</w:t>
      </w:r>
      <w:bookmarkEnd w:id="13"/>
    </w:p>
    <w:p w14:paraId="519F8F98"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bookmarkStart w:id="14" w:name="sub_30024"/>
      <w:r w:rsidRPr="00603998">
        <w:rPr>
          <w:rFonts w:ascii="Times New Roman" w:eastAsia="Times New Roman" w:hAnsi="Times New Roman" w:cs="Times New Roman"/>
          <w:color w:val="000000"/>
          <w:sz w:val="24"/>
          <w:szCs w:val="24"/>
          <w:lang w:eastAsia="ru-RU"/>
        </w:rPr>
        <w:t>15) чрезвычайная ситуация - обстановка, сложившаяся в результате аварии или опасного природного явления, вызвавших приостановление работы отдельных видов транспорта, временное ограничение движения транспортных средств по автомобильным дорогам или по размещенным на них и используемым для осуществления регулярных перевозок искусственным дорожным сооружениям либо прекращение функционирования объектов транспортной инфраструктуры;</w:t>
      </w:r>
      <w:bookmarkEnd w:id="14"/>
    </w:p>
    <w:p w14:paraId="7154A896"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bookmarkStart w:id="15" w:name="sub_30025"/>
      <w:r w:rsidRPr="00603998">
        <w:rPr>
          <w:rFonts w:ascii="Times New Roman" w:eastAsia="Times New Roman" w:hAnsi="Times New Roman" w:cs="Times New Roman"/>
          <w:color w:val="000000"/>
          <w:sz w:val="24"/>
          <w:szCs w:val="24"/>
          <w:lang w:eastAsia="ru-RU"/>
        </w:rPr>
        <w:t>16) паспорт маршрута регулярных перевозок - документ, включающий в себя сведения о маршруте регулярных перевозок и сведения о перевозках по данному маршруту;</w:t>
      </w:r>
      <w:bookmarkEnd w:id="15"/>
    </w:p>
    <w:p w14:paraId="57D471A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bookmarkStart w:id="16" w:name="sub_30026"/>
      <w:r w:rsidRPr="00603998">
        <w:rPr>
          <w:rFonts w:ascii="Times New Roman" w:eastAsia="Times New Roman" w:hAnsi="Times New Roman" w:cs="Times New Roman"/>
          <w:color w:val="000000"/>
          <w:sz w:val="24"/>
          <w:szCs w:val="24"/>
          <w:lang w:eastAsia="ru-RU"/>
        </w:rPr>
        <w:t>17) участок маршрута регулярных перевозок - путь следования транспортного средства по маршруту регулярных перевозок между двумя ближайшими остановочными пунктами</w:t>
      </w:r>
      <w:bookmarkStart w:id="17" w:name="sub_302"/>
      <w:bookmarkEnd w:id="16"/>
      <w:r w:rsidRPr="00603998">
        <w:rPr>
          <w:rFonts w:ascii="Times New Roman" w:eastAsia="Times New Roman" w:hAnsi="Times New Roman" w:cs="Times New Roman"/>
          <w:color w:val="000000"/>
          <w:sz w:val="24"/>
          <w:szCs w:val="24"/>
          <w:lang w:eastAsia="ru-RU"/>
        </w:rPr>
        <w:t>.</w:t>
      </w:r>
      <w:bookmarkEnd w:id="17"/>
    </w:p>
    <w:p w14:paraId="0C1A35B2"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18)маршрут регулярных перевозок - предназначенный для осуществления перевозок пассажиров и багажа по расписаниям пути следования транспортных средств от начального остановочного пункта через промежуточные остановочные пункты до конечного остановочного пункта, которые определены в установленном порядке;</w:t>
      </w:r>
    </w:p>
    <w:p w14:paraId="648AAF73"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19) остановочный пункт - место остановки транспортных средств по маршруту регулярных перевозок, оборудованное для посадки, высадки пассажиров и ожидания транспортных средств;</w:t>
      </w:r>
    </w:p>
    <w:p w14:paraId="3779BB0D"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20) расписание - график, устанавливающий время или интервалы прибытия транспортных средств в остановочный пункт либо отправления транспортных средств от остановочного пункта;</w:t>
      </w:r>
    </w:p>
    <w:p w14:paraId="5409A741"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21) перевозчик - юридическое лицо, индивидуальный предприниматель, принявшие на себя по муниципальному контракту перевозки пассажира и доставить багаж;</w:t>
      </w:r>
    </w:p>
    <w:p w14:paraId="11625809"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bookmarkStart w:id="18" w:name="sub_303"/>
      <w:r w:rsidRPr="00603998">
        <w:rPr>
          <w:rFonts w:ascii="Times New Roman" w:eastAsia="Times New Roman" w:hAnsi="Times New Roman" w:cs="Times New Roman"/>
          <w:color w:val="000000"/>
          <w:sz w:val="24"/>
          <w:szCs w:val="24"/>
          <w:lang w:eastAsia="ru-RU"/>
        </w:rPr>
        <w:t>22)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w:t>
      </w:r>
      <w:bookmarkStart w:id="19" w:name="sub_304"/>
      <w:bookmarkEnd w:id="18"/>
      <w:bookmarkEnd w:id="19"/>
    </w:p>
    <w:p w14:paraId="04D80892"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23) муниципальный заказчик –  администрации Самойловского муниципального района Саратовской области, уполномоченная  принимать бюджетные обязательства в соответствии с </w:t>
      </w:r>
      <w:hyperlink r:id="rId9" w:history="1">
        <w:r w:rsidRPr="00603998">
          <w:rPr>
            <w:rFonts w:ascii="Times New Roman" w:eastAsia="Times New Roman" w:hAnsi="Times New Roman" w:cs="Times New Roman"/>
            <w:color w:val="000000"/>
            <w:sz w:val="24"/>
            <w:szCs w:val="24"/>
            <w:u w:val="single"/>
            <w:lang w:eastAsia="ru-RU"/>
          </w:rPr>
          <w:t>бюджетным законодательством</w:t>
        </w:r>
      </w:hyperlink>
      <w:r w:rsidRPr="00603998">
        <w:rPr>
          <w:rFonts w:ascii="Times New Roman" w:eastAsia="Times New Roman" w:hAnsi="Times New Roman" w:cs="Times New Roman"/>
          <w:color w:val="000000"/>
          <w:sz w:val="24"/>
          <w:szCs w:val="24"/>
          <w:lang w:eastAsia="ru-RU"/>
        </w:rPr>
        <w:t> Российской Федерации и осуществлять закупки;</w:t>
      </w:r>
    </w:p>
    <w:p w14:paraId="6ECD7E76"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24) участники договора простого товарищества - юридические лица и (или) индивидуальные предприниматели, являющиеся сторонами договора простого товарищества (договора о совместной деятельности), заключенного для осуществления регулярных перевозок </w:t>
      </w:r>
      <w:proofErr w:type="gramStart"/>
      <w:r w:rsidRPr="00603998">
        <w:rPr>
          <w:rFonts w:ascii="Times New Roman" w:eastAsia="Times New Roman" w:hAnsi="Times New Roman" w:cs="Times New Roman"/>
          <w:color w:val="000000"/>
          <w:sz w:val="24"/>
          <w:szCs w:val="24"/>
          <w:lang w:eastAsia="ru-RU"/>
        </w:rPr>
        <w:t>в случаях</w:t>
      </w:r>
      <w:proofErr w:type="gramEnd"/>
      <w:r w:rsidRPr="00603998">
        <w:rPr>
          <w:rFonts w:ascii="Times New Roman" w:eastAsia="Times New Roman" w:hAnsi="Times New Roman" w:cs="Times New Roman"/>
          <w:color w:val="000000"/>
          <w:sz w:val="24"/>
          <w:szCs w:val="24"/>
          <w:lang w:eastAsia="ru-RU"/>
        </w:rPr>
        <w:t xml:space="preserve"> предусмотренных настоящим Регламентом.</w:t>
      </w:r>
    </w:p>
    <w:p w14:paraId="5C796243"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C00000"/>
          <w:sz w:val="24"/>
          <w:szCs w:val="24"/>
          <w:lang w:eastAsia="ru-RU"/>
        </w:rPr>
        <w:t> </w:t>
      </w:r>
    </w:p>
    <w:p w14:paraId="37BB85AC"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Раздел II. Стандарт предоставления муниципальной услуги</w:t>
      </w:r>
    </w:p>
    <w:p w14:paraId="3003EF74"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(в раздел в редакции постановления </w:t>
      </w:r>
      <w:hyperlink r:id="rId10" w:tgtFrame="_blank" w:history="1">
        <w:r w:rsidRPr="00603998">
          <w:rPr>
            <w:rFonts w:ascii="Times New Roman" w:eastAsia="Times New Roman" w:hAnsi="Times New Roman" w:cs="Times New Roman"/>
            <w:color w:val="0000FF"/>
            <w:sz w:val="24"/>
            <w:szCs w:val="24"/>
            <w:u w:val="single"/>
            <w:lang w:eastAsia="ru-RU"/>
          </w:rPr>
          <w:t>от 05.05.2026 №295</w:t>
        </w:r>
      </w:hyperlink>
      <w:r w:rsidRPr="00603998">
        <w:rPr>
          <w:rFonts w:ascii="Times New Roman" w:eastAsia="Times New Roman" w:hAnsi="Times New Roman" w:cs="Times New Roman"/>
          <w:color w:val="000000"/>
          <w:sz w:val="24"/>
          <w:szCs w:val="24"/>
          <w:lang w:eastAsia="ru-RU"/>
        </w:rPr>
        <w:t>)</w:t>
      </w:r>
    </w:p>
    <w:p w14:paraId="2205F20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bookmarkStart w:id="20" w:name="sub_1204"/>
      <w:r w:rsidRPr="00603998">
        <w:rPr>
          <w:rFonts w:ascii="Times New Roman" w:eastAsia="Times New Roman" w:hAnsi="Times New Roman" w:cs="Times New Roman"/>
          <w:color w:val="000000"/>
          <w:sz w:val="24"/>
          <w:szCs w:val="24"/>
          <w:lang w:eastAsia="ru-RU"/>
        </w:rPr>
        <w:t>Статья 2.1. Наименование муниципальной услуги: «Организация регулярных перевозок пассажиров и багажа автомобильным транспортом по муниципальным маршрутам регулярных перевозок на территории Самойловского муниципального района по регулируемым и нерегулируемым тарифам».</w:t>
      </w:r>
      <w:bookmarkEnd w:id="20"/>
    </w:p>
    <w:p w14:paraId="5923F6C6"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Наименование органа местного самоуправления, предоставляющего муниципальную услугу - </w:t>
      </w:r>
      <w:proofErr w:type="gramStart"/>
      <w:r w:rsidRPr="00603998">
        <w:rPr>
          <w:rFonts w:ascii="Times New Roman" w:eastAsia="Times New Roman" w:hAnsi="Times New Roman" w:cs="Times New Roman"/>
          <w:color w:val="000000"/>
          <w:sz w:val="24"/>
          <w:szCs w:val="24"/>
          <w:lang w:eastAsia="ru-RU"/>
        </w:rPr>
        <w:t>администрация  Самойловского</w:t>
      </w:r>
      <w:proofErr w:type="gramEnd"/>
      <w:r w:rsidRPr="00603998">
        <w:rPr>
          <w:rFonts w:ascii="Times New Roman" w:eastAsia="Times New Roman" w:hAnsi="Times New Roman" w:cs="Times New Roman"/>
          <w:color w:val="000000"/>
          <w:sz w:val="24"/>
          <w:szCs w:val="24"/>
          <w:lang w:eastAsia="ru-RU"/>
        </w:rPr>
        <w:t xml:space="preserve"> муниципального района и осуществляется экономическим отделом</w:t>
      </w:r>
    </w:p>
    <w:p w14:paraId="53BEF527"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Основные принципы организации и осуществления регулярных перевозок:</w:t>
      </w:r>
    </w:p>
    <w:p w14:paraId="5FCFB03C"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lastRenderedPageBreak/>
        <w:t>- безопасность выполнения регулярных перевозок;</w:t>
      </w:r>
    </w:p>
    <w:p w14:paraId="3DA8CA2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качество обслуживания населения при выполнении регулярных перевозок;</w:t>
      </w:r>
    </w:p>
    <w:p w14:paraId="0F61457E"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 доступность услуг регулярных перевозок организованных на территории </w:t>
      </w:r>
      <w:proofErr w:type="gramStart"/>
      <w:r w:rsidRPr="00603998">
        <w:rPr>
          <w:rFonts w:ascii="Times New Roman" w:eastAsia="Times New Roman" w:hAnsi="Times New Roman" w:cs="Times New Roman"/>
          <w:color w:val="000000"/>
          <w:sz w:val="24"/>
          <w:szCs w:val="24"/>
          <w:lang w:eastAsia="ru-RU"/>
        </w:rPr>
        <w:t>Самойловского  муниципального</w:t>
      </w:r>
      <w:proofErr w:type="gramEnd"/>
      <w:r w:rsidRPr="00603998">
        <w:rPr>
          <w:rFonts w:ascii="Times New Roman" w:eastAsia="Times New Roman" w:hAnsi="Times New Roman" w:cs="Times New Roman"/>
          <w:color w:val="000000"/>
          <w:sz w:val="24"/>
          <w:szCs w:val="24"/>
          <w:lang w:eastAsia="ru-RU"/>
        </w:rPr>
        <w:t xml:space="preserve"> района для населения;</w:t>
      </w:r>
    </w:p>
    <w:p w14:paraId="21B3B324"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гарантированность предоставления услуг регулярных перевозок на территории Самойловского муниципального района для населения;</w:t>
      </w:r>
    </w:p>
    <w:p w14:paraId="05EC20A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сочетание муниципального регулирования и рыночных отношений в сфере регулярных перевозок;</w:t>
      </w:r>
    </w:p>
    <w:p w14:paraId="4EAE7A51"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 создание единой инфраструктуры регулярных перевозок на территории </w:t>
      </w:r>
      <w:proofErr w:type="gramStart"/>
      <w:r w:rsidRPr="00603998">
        <w:rPr>
          <w:rFonts w:ascii="Times New Roman" w:eastAsia="Times New Roman" w:hAnsi="Times New Roman" w:cs="Times New Roman"/>
          <w:color w:val="000000"/>
          <w:sz w:val="24"/>
          <w:szCs w:val="24"/>
          <w:lang w:eastAsia="ru-RU"/>
        </w:rPr>
        <w:t>Самойловского  муниципального</w:t>
      </w:r>
      <w:proofErr w:type="gramEnd"/>
      <w:r w:rsidRPr="00603998">
        <w:rPr>
          <w:rFonts w:ascii="Times New Roman" w:eastAsia="Times New Roman" w:hAnsi="Times New Roman" w:cs="Times New Roman"/>
          <w:color w:val="000000"/>
          <w:sz w:val="24"/>
          <w:szCs w:val="24"/>
          <w:lang w:eastAsia="ru-RU"/>
        </w:rPr>
        <w:t xml:space="preserve"> района;</w:t>
      </w:r>
    </w:p>
    <w:p w14:paraId="16975DBB"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равенство прав и обязанностей перевозчиков;</w:t>
      </w:r>
    </w:p>
    <w:p w14:paraId="47F37C6A"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ответственность муниципального заказчика за обеспечением потребностей населения в регулярных перевозках;</w:t>
      </w:r>
    </w:p>
    <w:p w14:paraId="62F8D229"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контроль за соблюдением установленных условий выполнения регулярных перевозок.</w:t>
      </w:r>
    </w:p>
    <w:p w14:paraId="7EA35F0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Статья 2.2. Правовые основания для предоставления муниципальной услуги.</w:t>
      </w:r>
    </w:p>
    <w:p w14:paraId="5C82BF6E"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Предоставление муниципальной услуги осуществляется в соответствии со следующими нормативными правовыми актами:</w:t>
      </w:r>
    </w:p>
    <w:p w14:paraId="1EF6B7E7"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Федеральный закон от 13 июля 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14:paraId="79F9E3B1"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Федеральный закон от 6 октября 2003 г. № 131-ФЗ «Об общих принципах организации местного самоуправления в Российской Федерации»;</w:t>
      </w:r>
    </w:p>
    <w:p w14:paraId="02A10826"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Федеральный закон от 27 июля 2010 г. № 210-ФЗ «Об организации предоставления государственных и муниципальных услуг»;</w:t>
      </w:r>
    </w:p>
    <w:p w14:paraId="76C23D3E"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Федеральный закон от 10 декабря 1995 г. № 196-ФЗ «О безопасности дорожного движения»;</w:t>
      </w:r>
    </w:p>
    <w:p w14:paraId="14B47082"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Федеральный закон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694CF4E1"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Федеральный закон от 8 ноября 2007 г. № 259-ФЗ «Устав автомобильного транспорта и городского наземного электрического транспорта»;</w:t>
      </w:r>
    </w:p>
    <w:p w14:paraId="485B4AC8"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Федеральный закон от 24 ноября 1995 г. № 181-ФЗ «О социальной защите инвалидов в Российской Федерации».</w:t>
      </w:r>
    </w:p>
    <w:p w14:paraId="7150BBD6"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Статья 2.3. Для координации действий по обеспечению населения услугами регулярных перевозок, настоящим регламентом предусматривается создание комиссии по регулированию рынка регулярных перевозок по муниципальным маршрутам регулярных перевозок на территории Самойловского муниципального района (далее - комиссия по регулированию рынка). Статус и функции комиссии по регулированию рынка, ее состав и порядок работы определяется в соответствии с Приложением № 1 настоящего Регламента.</w:t>
      </w:r>
    </w:p>
    <w:p w14:paraId="4142F123"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Статья 2.4. Муниципальные маршруты регулярных перевозок устанавливаются, изменяются, </w:t>
      </w:r>
      <w:proofErr w:type="gramStart"/>
      <w:r w:rsidRPr="00603998">
        <w:rPr>
          <w:rFonts w:ascii="Times New Roman" w:eastAsia="Times New Roman" w:hAnsi="Times New Roman" w:cs="Times New Roman"/>
          <w:color w:val="000000"/>
          <w:sz w:val="24"/>
          <w:szCs w:val="24"/>
          <w:lang w:eastAsia="ru-RU"/>
        </w:rPr>
        <w:t>отменяются  экономическим</w:t>
      </w:r>
      <w:proofErr w:type="gramEnd"/>
      <w:r w:rsidRPr="00603998">
        <w:rPr>
          <w:rFonts w:ascii="Times New Roman" w:eastAsia="Times New Roman" w:hAnsi="Times New Roman" w:cs="Times New Roman"/>
          <w:color w:val="000000"/>
          <w:sz w:val="24"/>
          <w:szCs w:val="24"/>
          <w:lang w:eastAsia="ru-RU"/>
        </w:rPr>
        <w:t xml:space="preserve"> отделом  на основании решений комиссии по регулированию рынка, с учетом предложений граждан, проживающих на территории Самойловского муниципального района Саратовской области, юридических лиц и физических лиц или уполномоченных участников договора простого товарищества, осуществляющих свою деятельность на территории Самойловского  муниципального района Саратовской области. В том числе основания для отказа в установлении либо изменении данных маршрутов, основания для отмены данных маршрутов осуществляется на основании решений комиссии по регулированию рынка.</w:t>
      </w:r>
    </w:p>
    <w:p w14:paraId="402990E0"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Статья 2.4. Установление, изменение отмена муниципального маршрута регулярных перевозок.</w:t>
      </w:r>
    </w:p>
    <w:p w14:paraId="15A7ADF4"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lastRenderedPageBreak/>
        <w:t>1. Порядок установления, изменения, отмены муниципальных маршрутов регулярных перевозок (в том числе основания для отказа в установлении либо изменении данных маршрутов, основания для отмены данных маршрутов) устанавливается настоящим Регламентов.</w:t>
      </w:r>
    </w:p>
    <w:p w14:paraId="5CC9358B"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 Муниципальные маршруты регулярных перевозок считаются установленными или измененными со дня включения, предусмотренных </w:t>
      </w:r>
      <w:hyperlink r:id="rId11" w:anchor="sub_26011" w:history="1">
        <w:r w:rsidRPr="00603998">
          <w:rPr>
            <w:rFonts w:ascii="Times New Roman" w:eastAsia="Times New Roman" w:hAnsi="Times New Roman" w:cs="Times New Roman"/>
            <w:color w:val="000000"/>
            <w:sz w:val="24"/>
            <w:szCs w:val="24"/>
            <w:u w:val="single"/>
            <w:lang w:eastAsia="ru-RU"/>
          </w:rPr>
          <w:t>пунктами 1-10 части 1</w:t>
        </w:r>
      </w:hyperlink>
      <w:r w:rsidRPr="00603998">
        <w:rPr>
          <w:rFonts w:ascii="Times New Roman" w:eastAsia="Times New Roman" w:hAnsi="Times New Roman" w:cs="Times New Roman"/>
          <w:color w:val="000000"/>
          <w:sz w:val="24"/>
          <w:szCs w:val="24"/>
          <w:lang w:eastAsia="ru-RU"/>
        </w:rPr>
        <w:t> статьи 3.20. настоящего Регламента, сведений о данных маршрутах соответственно в реестр «Муниципальных маршрутов регулярных перевозок пассажиров автомобильным транспортом общего пользования  Самойловского муниципального района Саратовской области», или изменения таких сведений в этом реестре.</w:t>
      </w:r>
    </w:p>
    <w:p w14:paraId="2E17EF69"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3. Исчерпывающий перечень документов, необходимых для предоставления муниципальной услуги.</w:t>
      </w:r>
    </w:p>
    <w:p w14:paraId="674867C8"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3.1. В случае установления нового или изменения существующего муниципального маршрута регулярных перевозок заявитель представляет в комитет:</w:t>
      </w:r>
    </w:p>
    <w:p w14:paraId="5FC25F49"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предложение об установлении, изменении муниципального маршрута (приложение № 1 к регламенту);</w:t>
      </w:r>
    </w:p>
    <w:p w14:paraId="3ECE687C"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схему муниципального маршрута регулярных перевозок в виде графического условного изображения с указанием остановочных пунктов, наименований улиц;</w:t>
      </w:r>
    </w:p>
    <w:p w14:paraId="0F8B2548"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предлагаемое расписание движения маршрутных транспортных средств на маршруте с указанием времени их отправления от начального остановочного пункта;</w:t>
      </w:r>
    </w:p>
    <w:p w14:paraId="6821F287"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сведения о количестве и виде транспортных средств, предусматриваемых для обслуживания маршрута;</w:t>
      </w:r>
    </w:p>
    <w:p w14:paraId="796207CC"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обоснование потребности установления или изменения муниципального маршрута регулярных перевозок, предполагаемый устойчивый пассажиропоток.</w:t>
      </w:r>
    </w:p>
    <w:p w14:paraId="40D20662"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доверенность на представление интересов юридического лица, индивидуального предпринимателя, уполномоченного участника договора простого товарищества.</w:t>
      </w:r>
    </w:p>
    <w:p w14:paraId="544BBF62"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3.2. В случае отмены существующего муниципального маршрута регулярных перевозок заявитель представляет предложение с обоснованием необходимости отмены маршрута.</w:t>
      </w:r>
    </w:p>
    <w:p w14:paraId="78F9EE03"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 копию договора простого товарищества в случае, если заявление о прекращении маршрута представлено уполномоченным участником договора простого товарищества;</w:t>
      </w:r>
    </w:p>
    <w:p w14:paraId="272CDA02"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 доверенность на представление интересов юридического лица, индивидуального предпринимателя, уполномоченного участника договора простого товарищества.</w:t>
      </w:r>
    </w:p>
    <w:p w14:paraId="7EB44E5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3.</w:t>
      </w:r>
      <w:proofErr w:type="gramStart"/>
      <w:r w:rsidRPr="00603998">
        <w:rPr>
          <w:rFonts w:ascii="Times New Roman" w:eastAsia="Times New Roman" w:hAnsi="Times New Roman" w:cs="Times New Roman"/>
          <w:color w:val="000000"/>
          <w:sz w:val="24"/>
          <w:szCs w:val="24"/>
          <w:lang w:eastAsia="ru-RU"/>
        </w:rPr>
        <w:t>3 .Документы</w:t>
      </w:r>
      <w:proofErr w:type="gramEnd"/>
      <w:r w:rsidRPr="00603998">
        <w:rPr>
          <w:rFonts w:ascii="Times New Roman" w:eastAsia="Times New Roman" w:hAnsi="Times New Roman" w:cs="Times New Roman"/>
          <w:color w:val="000000"/>
          <w:sz w:val="24"/>
          <w:szCs w:val="24"/>
          <w:lang w:eastAsia="ru-RU"/>
        </w:rPr>
        <w:t>, подлежащие получению в рамках межведомственного взаимодействия, отсутствуют.</w:t>
      </w:r>
    </w:p>
    <w:p w14:paraId="662F95E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3.4. Исчерпывающий перечень оснований для отказа в приеме документов:</w:t>
      </w:r>
    </w:p>
    <w:p w14:paraId="4A97E2BE"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непредставление заявителем документов, предусмотренных пунктом 2.6 регламента;</w:t>
      </w:r>
    </w:p>
    <w:p w14:paraId="3FE26299"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3.5. Исчерпывающий перечень оснований для отказа в предоставлении муниципальной услуги.</w:t>
      </w:r>
    </w:p>
    <w:p w14:paraId="6AED5DAC"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3.5.1. Основания для отказа в установлении нового муниципального маршрута:</w:t>
      </w:r>
    </w:p>
    <w:p w14:paraId="2F2F8460"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отсутствие устойчивого пассажиропотока и (или) социальной потребности в пассажирских перевозках;</w:t>
      </w:r>
    </w:p>
    <w:p w14:paraId="4CF61823"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отсутствие пропускной способности отдельных участков улиц и дорог города;</w:t>
      </w:r>
    </w:p>
    <w:p w14:paraId="1808D893"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отсутствие возможности оборудования начального и конечного остановочных пунктов на маршруте;</w:t>
      </w:r>
    </w:p>
    <w:p w14:paraId="26693B6C"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несоответствие маршрута требованиям безопасности дорожного движения;</w:t>
      </w:r>
    </w:p>
    <w:p w14:paraId="2E1964AB"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отсутствие оптимального количества и вида транспортных средств, необходимых для обслуживания маршрута;</w:t>
      </w:r>
    </w:p>
    <w:p w14:paraId="1F37C412"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наличие сопряженных (дублирующих) маршрутов, имеющих резерв провозных возможностей или запас уровня наполнения подвижного состава;</w:t>
      </w:r>
    </w:p>
    <w:p w14:paraId="3969B91C"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lastRenderedPageBreak/>
        <w:t>- отсутствие необходимости упорядочения движения общественного транспорта и (или) перераспределения транспортных потоков для улучшения транспортной ситуации на улично-дорожной сети.</w:t>
      </w:r>
    </w:p>
    <w:p w14:paraId="27EF4775"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3.5.2. Основания для отказа в изменении муниципального маршрута:</w:t>
      </w:r>
    </w:p>
    <w:p w14:paraId="219516A4"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-отсутствие социальной потребности в пассажирских перевозках;</w:t>
      </w:r>
    </w:p>
    <w:p w14:paraId="6F9261D3"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-отсутствие величины пассажиропотока;</w:t>
      </w:r>
    </w:p>
    <w:p w14:paraId="5DBFCA18"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-отсутствие изменения пропускной способности отдельных участков улиц и дорог города;</w:t>
      </w:r>
    </w:p>
    <w:p w14:paraId="21B8F108"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-отсутствие прекращения (ограничения) движения на отдельных участках улично-дорожной сети;</w:t>
      </w:r>
    </w:p>
    <w:p w14:paraId="4F03927A"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отсутствие сопряженных (дублирующих) маршрутов, имеющих резерв провозных возможностей или запас уровня наполнения подвижного состава.</w:t>
      </w:r>
    </w:p>
    <w:p w14:paraId="5717329A"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3.5.3. Основания для отказа в отмене муниципального маршрута:</w:t>
      </w:r>
    </w:p>
    <w:p w14:paraId="2FFD2772"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наличие устойчивого пассажиропотока и (или) социальной потребности в пассажирских перевозках;</w:t>
      </w:r>
    </w:p>
    <w:p w14:paraId="1DDF10AA"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отсутствие необходимости упорядочения движения общественного транспорта и (или) перераспределения транспортных потоков для улучшения транспортной ситуации на улично-дорожной сети;</w:t>
      </w:r>
    </w:p>
    <w:p w14:paraId="118F11D8"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отсутствие сопряженных (дублирующих) маршрутов, имеющих резерв провозных возможностей или запас уровня наполнения подвижного состава.</w:t>
      </w:r>
    </w:p>
    <w:p w14:paraId="38AC34E8"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3. Экономический отдел на основании решения комиссии по регулированию рынка об отмене муниципального маршрута регулярных перевозок, обязано уведомить об указанном решении юридическое лицо, индивидуального предпринимателя, уполномоченного участника договора простого товарищества, осуществляющих регулярные перевозки по соответствующему маршруту, не позднее ста восьмидесяти дней до дня вступления указанного решения в силу.</w:t>
      </w:r>
    </w:p>
    <w:p w14:paraId="41766CEA"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4. Муниципальный маршрут регулярных перевозок считаются отмененными со дня исключения сведений о данных маршрутах соответственно из реестра «Муниципальных маршрутов регулярных перевозок пассажиров автомобильным транспортом общего пользования Самойловского муниципального района Саратовской области».</w:t>
      </w:r>
    </w:p>
    <w:p w14:paraId="773D3588" w14:textId="77777777" w:rsidR="00603998" w:rsidRPr="00603998" w:rsidRDefault="00603998" w:rsidP="00603998">
      <w:pPr>
        <w:shd w:val="clear" w:color="auto" w:fill="FFFFFF"/>
        <w:spacing w:after="0" w:line="315" w:lineRule="atLeast"/>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5. </w:t>
      </w:r>
      <w:r w:rsidRPr="00603998">
        <w:rPr>
          <w:rFonts w:ascii="Times New Roman" w:eastAsia="Times New Roman" w:hAnsi="Times New Roman" w:cs="Times New Roman"/>
          <w:color w:val="000000"/>
          <w:spacing w:val="2"/>
          <w:sz w:val="24"/>
          <w:szCs w:val="24"/>
          <w:lang w:eastAsia="ru-RU"/>
        </w:rPr>
        <w:t>Порядок информирования о правилах предоставления муниципальной услуги.</w:t>
      </w:r>
    </w:p>
    <w:p w14:paraId="023B8B29" w14:textId="77777777" w:rsidR="00603998" w:rsidRPr="00603998" w:rsidRDefault="00603998" w:rsidP="00603998">
      <w:pPr>
        <w:shd w:val="clear" w:color="auto" w:fill="FFFFFF"/>
        <w:spacing w:after="0" w:line="315" w:lineRule="atLeast"/>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pacing w:val="2"/>
          <w:sz w:val="24"/>
          <w:szCs w:val="24"/>
          <w:lang w:eastAsia="ru-RU"/>
        </w:rPr>
        <w:t>5.1. Информация о муниципальной услуге предоставляется:</w:t>
      </w:r>
    </w:p>
    <w:p w14:paraId="415654F9" w14:textId="77777777" w:rsidR="00603998" w:rsidRPr="00603998" w:rsidRDefault="00603998" w:rsidP="00603998">
      <w:pPr>
        <w:shd w:val="clear" w:color="auto" w:fill="FFFFFF"/>
        <w:spacing w:after="0" w:line="315" w:lineRule="atLeast"/>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pacing w:val="2"/>
          <w:sz w:val="24"/>
          <w:szCs w:val="24"/>
          <w:lang w:eastAsia="ru-RU"/>
        </w:rPr>
        <w:t>- с использованием средств телефонной связи;</w:t>
      </w:r>
    </w:p>
    <w:p w14:paraId="2806AD53" w14:textId="77777777" w:rsidR="00603998" w:rsidRPr="00603998" w:rsidRDefault="00603998" w:rsidP="00603998">
      <w:pPr>
        <w:shd w:val="clear" w:color="auto" w:fill="FFFFFF"/>
        <w:spacing w:after="0" w:line="315" w:lineRule="atLeast"/>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pacing w:val="2"/>
          <w:sz w:val="24"/>
          <w:szCs w:val="24"/>
          <w:lang w:eastAsia="ru-RU"/>
        </w:rPr>
        <w:t>- в средствах массовой информации;</w:t>
      </w:r>
    </w:p>
    <w:p w14:paraId="233423F8" w14:textId="77777777" w:rsidR="00603998" w:rsidRPr="00603998" w:rsidRDefault="00603998" w:rsidP="00603998">
      <w:pPr>
        <w:shd w:val="clear" w:color="auto" w:fill="FFFFFF"/>
        <w:spacing w:after="0" w:line="315" w:lineRule="atLeast"/>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pacing w:val="2"/>
          <w:sz w:val="24"/>
          <w:szCs w:val="24"/>
          <w:lang w:eastAsia="ru-RU"/>
        </w:rPr>
        <w:t xml:space="preserve">- в информационно-телекоммуникационных сетях общего пользования (в том числе на официальном сайте </w:t>
      </w:r>
      <w:proofErr w:type="gramStart"/>
      <w:r w:rsidRPr="00603998">
        <w:rPr>
          <w:rFonts w:ascii="Times New Roman" w:eastAsia="Times New Roman" w:hAnsi="Times New Roman" w:cs="Times New Roman"/>
          <w:color w:val="000000"/>
          <w:spacing w:val="2"/>
          <w:sz w:val="24"/>
          <w:szCs w:val="24"/>
          <w:lang w:eastAsia="ru-RU"/>
        </w:rPr>
        <w:t>Администрации  района</w:t>
      </w:r>
      <w:proofErr w:type="gramEnd"/>
      <w:r w:rsidRPr="00603998">
        <w:rPr>
          <w:rFonts w:ascii="Times New Roman" w:eastAsia="Times New Roman" w:hAnsi="Times New Roman" w:cs="Times New Roman"/>
          <w:color w:val="000000"/>
          <w:spacing w:val="2"/>
          <w:sz w:val="24"/>
          <w:szCs w:val="24"/>
          <w:lang w:eastAsia="ru-RU"/>
        </w:rPr>
        <w:t xml:space="preserve"> в сети Интернет по адресу https://sam-64.gosuslugi.ru;</w:t>
      </w:r>
    </w:p>
    <w:p w14:paraId="22549A44" w14:textId="77777777" w:rsidR="00603998" w:rsidRPr="00603998" w:rsidRDefault="00603998" w:rsidP="00603998">
      <w:pPr>
        <w:shd w:val="clear" w:color="auto" w:fill="FFFFFF"/>
        <w:spacing w:after="0" w:line="315" w:lineRule="atLeast"/>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pacing w:val="2"/>
          <w:sz w:val="24"/>
          <w:szCs w:val="24"/>
          <w:lang w:eastAsia="ru-RU"/>
        </w:rPr>
        <w:t>- на информационных стендах перевозчиков.</w:t>
      </w:r>
    </w:p>
    <w:p w14:paraId="22AEECE2" w14:textId="77777777" w:rsidR="00603998" w:rsidRPr="00603998" w:rsidRDefault="00603998" w:rsidP="00603998">
      <w:pPr>
        <w:shd w:val="clear" w:color="auto" w:fill="FFFFFF"/>
        <w:spacing w:after="0" w:line="315" w:lineRule="atLeast"/>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pacing w:val="2"/>
          <w:sz w:val="24"/>
          <w:szCs w:val="24"/>
          <w:lang w:eastAsia="ru-RU"/>
        </w:rPr>
        <w:t>Информация о месте нахождения, контактных телефонах и графике работы приводится:</w:t>
      </w:r>
    </w:p>
    <w:p w14:paraId="2BC26D33" w14:textId="77777777" w:rsidR="00603998" w:rsidRPr="00603998" w:rsidRDefault="00603998" w:rsidP="00603998">
      <w:pPr>
        <w:shd w:val="clear" w:color="auto" w:fill="FFFFFF"/>
        <w:spacing w:after="0" w:line="315" w:lineRule="atLeast"/>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pacing w:val="2"/>
          <w:sz w:val="24"/>
          <w:szCs w:val="24"/>
          <w:lang w:eastAsia="ru-RU"/>
        </w:rPr>
        <w:t xml:space="preserve">- на официальном сайте Администрации </w:t>
      </w:r>
      <w:proofErr w:type="gramStart"/>
      <w:r w:rsidRPr="00603998">
        <w:rPr>
          <w:rFonts w:ascii="Times New Roman" w:eastAsia="Times New Roman" w:hAnsi="Times New Roman" w:cs="Times New Roman"/>
          <w:color w:val="000000"/>
          <w:spacing w:val="2"/>
          <w:sz w:val="24"/>
          <w:szCs w:val="24"/>
          <w:lang w:eastAsia="ru-RU"/>
        </w:rPr>
        <w:t>района;;</w:t>
      </w:r>
      <w:proofErr w:type="gramEnd"/>
    </w:p>
    <w:p w14:paraId="5CE401DC" w14:textId="77777777" w:rsidR="00603998" w:rsidRPr="00603998" w:rsidRDefault="00603998" w:rsidP="00603998">
      <w:pPr>
        <w:shd w:val="clear" w:color="auto" w:fill="FFFFFF"/>
        <w:spacing w:after="0" w:line="315" w:lineRule="atLeast"/>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pacing w:val="2"/>
          <w:sz w:val="24"/>
          <w:szCs w:val="24"/>
          <w:lang w:eastAsia="ru-RU"/>
        </w:rPr>
        <w:t>- на информационных стендах перевозчиков.</w:t>
      </w:r>
    </w:p>
    <w:p w14:paraId="322847F0" w14:textId="77777777" w:rsidR="00603998" w:rsidRPr="00603998" w:rsidRDefault="00603998" w:rsidP="00603998">
      <w:pPr>
        <w:shd w:val="clear" w:color="auto" w:fill="FFFFFF"/>
        <w:spacing w:after="0" w:line="315" w:lineRule="atLeast"/>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pacing w:val="2"/>
          <w:sz w:val="24"/>
          <w:szCs w:val="24"/>
          <w:lang w:eastAsia="ru-RU"/>
        </w:rPr>
        <w:t>На информационных стендах размещается следующая информация:</w:t>
      </w:r>
    </w:p>
    <w:p w14:paraId="4E5C950F" w14:textId="77777777" w:rsidR="00603998" w:rsidRPr="00603998" w:rsidRDefault="00603998" w:rsidP="00603998">
      <w:pPr>
        <w:shd w:val="clear" w:color="auto" w:fill="FFFFFF"/>
        <w:spacing w:after="0" w:line="315" w:lineRule="atLeast"/>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pacing w:val="2"/>
          <w:sz w:val="24"/>
          <w:szCs w:val="24"/>
          <w:lang w:eastAsia="ru-RU"/>
        </w:rPr>
        <w:t>- извлечения из законодательных и иных нормативных правовых актов, содержащих порядок и условия предоставления услуги;</w:t>
      </w:r>
    </w:p>
    <w:p w14:paraId="50CF363E" w14:textId="77777777" w:rsidR="00603998" w:rsidRPr="00603998" w:rsidRDefault="00603998" w:rsidP="00603998">
      <w:pPr>
        <w:shd w:val="clear" w:color="auto" w:fill="FFFFFF"/>
        <w:spacing w:after="0" w:line="315" w:lineRule="atLeast"/>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pacing w:val="2"/>
          <w:sz w:val="24"/>
          <w:szCs w:val="24"/>
          <w:lang w:eastAsia="ru-RU"/>
        </w:rPr>
        <w:t>- извлечение из текста настоящего Регламента с приложениями;</w:t>
      </w:r>
    </w:p>
    <w:p w14:paraId="3860C18A" w14:textId="77777777" w:rsidR="00603998" w:rsidRPr="00603998" w:rsidRDefault="00603998" w:rsidP="00603998">
      <w:pPr>
        <w:shd w:val="clear" w:color="auto" w:fill="FFFFFF"/>
        <w:spacing w:after="0" w:line="315" w:lineRule="atLeast"/>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pacing w:val="2"/>
          <w:sz w:val="24"/>
          <w:szCs w:val="24"/>
          <w:lang w:eastAsia="ru-RU"/>
        </w:rPr>
        <w:t>- перечень документов, необходимых для получения муниципальной услуги, а также требования, предъявляемые к этим документам;</w:t>
      </w:r>
    </w:p>
    <w:p w14:paraId="72ED9CE0" w14:textId="77777777" w:rsidR="00603998" w:rsidRPr="00603998" w:rsidRDefault="00603998" w:rsidP="00603998">
      <w:pPr>
        <w:shd w:val="clear" w:color="auto" w:fill="FFFFFF"/>
        <w:spacing w:after="0" w:line="315" w:lineRule="atLeast"/>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pacing w:val="2"/>
          <w:sz w:val="24"/>
          <w:szCs w:val="24"/>
          <w:lang w:eastAsia="ru-RU"/>
        </w:rPr>
        <w:lastRenderedPageBreak/>
        <w:t>- режим приема граждан, который осуществляется должностными лицами, участвующими в предоставлении муниципальной услуги.</w:t>
      </w:r>
    </w:p>
    <w:p w14:paraId="20A84419" w14:textId="77777777" w:rsidR="00603998" w:rsidRPr="00603998" w:rsidRDefault="00603998" w:rsidP="00603998">
      <w:pPr>
        <w:shd w:val="clear" w:color="auto" w:fill="FFFFFF"/>
        <w:spacing w:after="0" w:line="315" w:lineRule="atLeast"/>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pacing w:val="2"/>
          <w:sz w:val="24"/>
          <w:szCs w:val="24"/>
          <w:lang w:eastAsia="ru-RU"/>
        </w:rPr>
        <w:t>Консультации по вопросам предоставления муниципальной услуги проводятся муниципальными служащими экономического отдела Администрации района.</w:t>
      </w:r>
    </w:p>
    <w:p w14:paraId="72493D55" w14:textId="77777777" w:rsidR="00603998" w:rsidRPr="00603998" w:rsidRDefault="00603998" w:rsidP="00603998">
      <w:pPr>
        <w:shd w:val="clear" w:color="auto" w:fill="FFFFFF"/>
        <w:spacing w:after="0" w:line="315" w:lineRule="atLeast"/>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pacing w:val="2"/>
          <w:sz w:val="24"/>
          <w:szCs w:val="24"/>
          <w:lang w:eastAsia="ru-RU"/>
        </w:rPr>
        <w:t>Предоставляется следующая информация:</w:t>
      </w:r>
    </w:p>
    <w:p w14:paraId="7EC2E64D" w14:textId="77777777" w:rsidR="00603998" w:rsidRPr="00603998" w:rsidRDefault="00603998" w:rsidP="00603998">
      <w:pPr>
        <w:shd w:val="clear" w:color="auto" w:fill="FFFFFF"/>
        <w:spacing w:after="0" w:line="315" w:lineRule="atLeast"/>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pacing w:val="2"/>
          <w:sz w:val="24"/>
          <w:szCs w:val="24"/>
          <w:lang w:eastAsia="ru-RU"/>
        </w:rPr>
        <w:t>- входящие номера, под которыми зарегистрированы в системе делопроизводства письменные обращения;</w:t>
      </w:r>
    </w:p>
    <w:p w14:paraId="160A2511" w14:textId="77777777" w:rsidR="00603998" w:rsidRPr="00603998" w:rsidRDefault="00603998" w:rsidP="00603998">
      <w:pPr>
        <w:shd w:val="clear" w:color="auto" w:fill="FFFFFF"/>
        <w:spacing w:after="0" w:line="315" w:lineRule="atLeast"/>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pacing w:val="2"/>
          <w:sz w:val="24"/>
          <w:szCs w:val="24"/>
          <w:lang w:eastAsia="ru-RU"/>
        </w:rPr>
        <w:t>- информация о принятых решениях по конкретному письменному обращению;</w:t>
      </w:r>
    </w:p>
    <w:p w14:paraId="1E3CB1DA" w14:textId="77777777" w:rsidR="00603998" w:rsidRPr="00603998" w:rsidRDefault="00603998" w:rsidP="00603998">
      <w:pPr>
        <w:shd w:val="clear" w:color="auto" w:fill="FFFFFF"/>
        <w:spacing w:after="0" w:line="315" w:lineRule="atLeast"/>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pacing w:val="2"/>
          <w:sz w:val="24"/>
          <w:szCs w:val="24"/>
          <w:lang w:eastAsia="ru-RU"/>
        </w:rPr>
        <w:t>- реквизиты нормативных правовых актов, регулирующих предоставление муниципальной услуги (наименование, номер, дата принятия нормативного правового акта).</w:t>
      </w:r>
    </w:p>
    <w:p w14:paraId="197FC646" w14:textId="77777777" w:rsidR="00603998" w:rsidRPr="00603998" w:rsidRDefault="00603998" w:rsidP="00603998">
      <w:pPr>
        <w:shd w:val="clear" w:color="auto" w:fill="FFFFFF"/>
        <w:spacing w:after="0" w:line="315" w:lineRule="atLeast"/>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pacing w:val="2"/>
          <w:sz w:val="24"/>
          <w:szCs w:val="24"/>
          <w:lang w:eastAsia="ru-RU"/>
        </w:rPr>
        <w:t>Порядок получения консультаций (справок) по предоставлению муниципальной услуги.</w:t>
      </w:r>
    </w:p>
    <w:p w14:paraId="55E6293F" w14:textId="77777777" w:rsidR="00603998" w:rsidRPr="00603998" w:rsidRDefault="00603998" w:rsidP="00603998">
      <w:pPr>
        <w:shd w:val="clear" w:color="auto" w:fill="FFFFFF"/>
        <w:spacing w:after="0" w:line="315" w:lineRule="atLeast"/>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pacing w:val="2"/>
          <w:sz w:val="24"/>
          <w:szCs w:val="24"/>
          <w:lang w:eastAsia="ru-RU"/>
        </w:rPr>
        <w:t>При ответах на телефонные звонки и устные обращения граждан специалисты подробно и в вежливой (корректной) форме информируют обратившихся граждан по интересующим их вопросам.</w:t>
      </w:r>
    </w:p>
    <w:p w14:paraId="79C92A1A" w14:textId="77777777" w:rsidR="00603998" w:rsidRPr="00603998" w:rsidRDefault="00603998" w:rsidP="00603998">
      <w:pPr>
        <w:shd w:val="clear" w:color="auto" w:fill="FFFFFF"/>
        <w:spacing w:after="0" w:line="315" w:lineRule="atLeast"/>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pacing w:val="2"/>
          <w:sz w:val="24"/>
          <w:szCs w:val="24"/>
          <w:lang w:eastAsia="ru-RU"/>
        </w:rPr>
        <w:t xml:space="preserve">Письменные обращения рассматриваются специалистами в срок, не превышающий 30 дней с момента поступления в </w:t>
      </w:r>
      <w:proofErr w:type="gramStart"/>
      <w:r w:rsidRPr="00603998">
        <w:rPr>
          <w:rFonts w:ascii="Times New Roman" w:eastAsia="Times New Roman" w:hAnsi="Times New Roman" w:cs="Times New Roman"/>
          <w:color w:val="000000"/>
          <w:spacing w:val="2"/>
          <w:sz w:val="24"/>
          <w:szCs w:val="24"/>
          <w:lang w:eastAsia="ru-RU"/>
        </w:rPr>
        <w:t>Администрацию  района</w:t>
      </w:r>
      <w:proofErr w:type="gramEnd"/>
      <w:r w:rsidRPr="00603998">
        <w:rPr>
          <w:rFonts w:ascii="Times New Roman" w:eastAsia="Times New Roman" w:hAnsi="Times New Roman" w:cs="Times New Roman"/>
          <w:color w:val="000000"/>
          <w:spacing w:val="2"/>
          <w:sz w:val="24"/>
          <w:szCs w:val="24"/>
          <w:lang w:eastAsia="ru-RU"/>
        </w:rPr>
        <w:t xml:space="preserve"> письменного обращения.</w:t>
      </w:r>
    </w:p>
    <w:p w14:paraId="35612DF1" w14:textId="77777777" w:rsidR="00603998" w:rsidRPr="00603998" w:rsidRDefault="00603998" w:rsidP="00603998">
      <w:pPr>
        <w:shd w:val="clear" w:color="auto" w:fill="FFFFFF"/>
        <w:spacing w:after="0" w:line="315" w:lineRule="atLeast"/>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pacing w:val="2"/>
          <w:sz w:val="24"/>
          <w:szCs w:val="24"/>
          <w:lang w:eastAsia="ru-RU"/>
        </w:rPr>
        <w:t>Ответы направляются в письменном виде и должны содержать: ответы на поставленные вопросы, фамилию, инициалы и номер телефона исполнителя.</w:t>
      </w:r>
    </w:p>
    <w:p w14:paraId="6C2C5230" w14:textId="77777777" w:rsidR="00603998" w:rsidRPr="00603998" w:rsidRDefault="00603998" w:rsidP="00603998">
      <w:pPr>
        <w:shd w:val="clear" w:color="auto" w:fill="FFFFFF"/>
        <w:spacing w:after="0" w:line="315" w:lineRule="atLeast"/>
        <w:ind w:firstLine="567"/>
        <w:jc w:val="both"/>
        <w:rPr>
          <w:rFonts w:ascii="Times New Roman" w:eastAsia="Times New Roman" w:hAnsi="Times New Roman" w:cs="Times New Roman"/>
          <w:color w:val="000000"/>
          <w:spacing w:val="2"/>
          <w:sz w:val="24"/>
          <w:szCs w:val="24"/>
          <w:lang w:eastAsia="ru-RU"/>
        </w:rPr>
      </w:pPr>
      <w:r w:rsidRPr="00603998">
        <w:rPr>
          <w:rFonts w:ascii="Times New Roman" w:eastAsia="Times New Roman" w:hAnsi="Times New Roman" w:cs="Times New Roman"/>
          <w:color w:val="000000"/>
          <w:spacing w:val="2"/>
          <w:sz w:val="24"/>
          <w:szCs w:val="24"/>
          <w:lang w:eastAsia="ru-RU"/>
        </w:rPr>
        <w:t>9. Муниципальная услуга предоставляется на безвозмездной основе.</w:t>
      </w:r>
    </w:p>
    <w:p w14:paraId="7B59DAE5" w14:textId="77777777" w:rsidR="00603998" w:rsidRPr="00603998" w:rsidRDefault="00603998" w:rsidP="00603998">
      <w:pPr>
        <w:shd w:val="clear" w:color="auto" w:fill="FFFFFF"/>
        <w:spacing w:after="0" w:line="315" w:lineRule="atLeast"/>
        <w:ind w:firstLine="567"/>
        <w:jc w:val="both"/>
        <w:rPr>
          <w:rFonts w:ascii="Times New Roman" w:eastAsia="Times New Roman" w:hAnsi="Times New Roman" w:cs="Times New Roman"/>
          <w:color w:val="000000"/>
          <w:spacing w:val="2"/>
          <w:sz w:val="24"/>
          <w:szCs w:val="24"/>
          <w:lang w:eastAsia="ru-RU"/>
        </w:rPr>
      </w:pPr>
      <w:r w:rsidRPr="00603998">
        <w:rPr>
          <w:rFonts w:ascii="Times New Roman" w:eastAsia="Times New Roman" w:hAnsi="Times New Roman" w:cs="Times New Roman"/>
          <w:color w:val="000000"/>
          <w:spacing w:val="2"/>
          <w:sz w:val="24"/>
          <w:szCs w:val="24"/>
          <w:lang w:eastAsia="ru-RU"/>
        </w:rPr>
        <w:t>10. Максимальный срок ожидания в очереди при подаче документов о предоставлении муниципальной услуги и при получении результата предоставления муниципальной услуги.</w:t>
      </w:r>
    </w:p>
    <w:p w14:paraId="412F6CEA" w14:textId="77777777" w:rsidR="00603998" w:rsidRPr="00603998" w:rsidRDefault="00603998" w:rsidP="00603998">
      <w:pPr>
        <w:shd w:val="clear" w:color="auto" w:fill="FFFFFF"/>
        <w:spacing w:after="0" w:line="315" w:lineRule="atLeast"/>
        <w:ind w:firstLine="567"/>
        <w:jc w:val="both"/>
        <w:rPr>
          <w:rFonts w:ascii="Times New Roman" w:eastAsia="Times New Roman" w:hAnsi="Times New Roman" w:cs="Times New Roman"/>
          <w:color w:val="000000"/>
          <w:spacing w:val="2"/>
          <w:sz w:val="24"/>
          <w:szCs w:val="24"/>
          <w:lang w:eastAsia="ru-RU"/>
        </w:rPr>
      </w:pPr>
      <w:r w:rsidRPr="00603998">
        <w:rPr>
          <w:rFonts w:ascii="Times New Roman" w:eastAsia="Times New Roman" w:hAnsi="Times New Roman" w:cs="Times New Roman"/>
          <w:color w:val="000000"/>
          <w:spacing w:val="2"/>
          <w:sz w:val="24"/>
          <w:szCs w:val="24"/>
          <w:lang w:eastAsia="ru-RU"/>
        </w:rPr>
        <w:t>Время ожидания в очереди не должно превышать 15 минут.</w:t>
      </w:r>
    </w:p>
    <w:p w14:paraId="5372323C" w14:textId="77777777" w:rsidR="00603998" w:rsidRPr="00603998" w:rsidRDefault="00603998" w:rsidP="00603998">
      <w:pPr>
        <w:shd w:val="clear" w:color="auto" w:fill="FFFFFF"/>
        <w:spacing w:after="0" w:line="315" w:lineRule="atLeast"/>
        <w:ind w:firstLine="567"/>
        <w:jc w:val="both"/>
        <w:rPr>
          <w:rFonts w:ascii="Times New Roman" w:eastAsia="Times New Roman" w:hAnsi="Times New Roman" w:cs="Times New Roman"/>
          <w:color w:val="000000"/>
          <w:spacing w:val="2"/>
          <w:sz w:val="24"/>
          <w:szCs w:val="24"/>
          <w:lang w:eastAsia="ru-RU"/>
        </w:rPr>
      </w:pPr>
      <w:r w:rsidRPr="00603998">
        <w:rPr>
          <w:rFonts w:ascii="Times New Roman" w:eastAsia="Times New Roman" w:hAnsi="Times New Roman" w:cs="Times New Roman"/>
          <w:color w:val="000000"/>
          <w:spacing w:val="2"/>
          <w:sz w:val="24"/>
          <w:szCs w:val="24"/>
          <w:lang w:eastAsia="ru-RU"/>
        </w:rPr>
        <w:t>11. Срок регистрации запроса заявителя о предоставлении муниципальной услуги - в день подачи заявления.</w:t>
      </w:r>
    </w:p>
    <w:p w14:paraId="6FC701AD" w14:textId="4DAEC4D3"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 </w:t>
      </w:r>
      <w:r w:rsidRPr="00603998">
        <w:rPr>
          <w:rFonts w:ascii="Times New Roman" w:eastAsia="Times New Roman" w:hAnsi="Times New Roman" w:cs="Times New Roman"/>
          <w:color w:val="000000"/>
          <w:sz w:val="24"/>
          <w:szCs w:val="24"/>
          <w:lang w:eastAsia="ru-RU"/>
        </w:rPr>
        <w:t> </w:t>
      </w:r>
    </w:p>
    <w:p w14:paraId="40983AEA"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Раздел III. Состав, последовательность и сроки выполнения административных процедур, требования к порядку</w:t>
      </w:r>
    </w:p>
    <w:p w14:paraId="2B190098"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их выполнения в электронной форме.</w:t>
      </w:r>
    </w:p>
    <w:p w14:paraId="79389C09"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Регулярные перевозки по регулируемым тарифам.</w:t>
      </w:r>
    </w:p>
    <w:p w14:paraId="0BC6F6CA"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Статья 3.1. Организация регулярных перевозок по регулируемым тарифам.</w:t>
      </w:r>
    </w:p>
    <w:p w14:paraId="6AF65E0D"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bookmarkStart w:id="21" w:name="sub_1401"/>
      <w:r w:rsidRPr="00603998">
        <w:rPr>
          <w:rFonts w:ascii="Times New Roman" w:eastAsia="Times New Roman" w:hAnsi="Times New Roman" w:cs="Times New Roman"/>
          <w:color w:val="000000"/>
          <w:sz w:val="24"/>
          <w:szCs w:val="24"/>
          <w:lang w:eastAsia="ru-RU"/>
        </w:rPr>
        <w:t xml:space="preserve">1. В целях обеспечения доступности транспортных услуг для населения </w:t>
      </w:r>
      <w:proofErr w:type="gramStart"/>
      <w:r w:rsidRPr="00603998">
        <w:rPr>
          <w:rFonts w:ascii="Times New Roman" w:eastAsia="Times New Roman" w:hAnsi="Times New Roman" w:cs="Times New Roman"/>
          <w:color w:val="000000"/>
          <w:sz w:val="24"/>
          <w:szCs w:val="24"/>
          <w:lang w:eastAsia="ru-RU"/>
        </w:rPr>
        <w:t>Самойловского  муниципального</w:t>
      </w:r>
      <w:proofErr w:type="gramEnd"/>
      <w:r w:rsidRPr="00603998">
        <w:rPr>
          <w:rFonts w:ascii="Times New Roman" w:eastAsia="Times New Roman" w:hAnsi="Times New Roman" w:cs="Times New Roman"/>
          <w:color w:val="000000"/>
          <w:sz w:val="24"/>
          <w:szCs w:val="24"/>
          <w:lang w:eastAsia="ru-RU"/>
        </w:rPr>
        <w:t xml:space="preserve"> района Саратовской области, экономическим отделом  на основании решения комиссии по регулированию рынка, устанавливают муниципальные маршруты регулярных перевозок на территории Самойловского муниципального района, для осуществления регулярных перевозок по регулируемым тарифам.</w:t>
      </w:r>
      <w:bookmarkEnd w:id="21"/>
    </w:p>
    <w:p w14:paraId="0882FB2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bookmarkStart w:id="22" w:name="sub_1402"/>
      <w:r w:rsidRPr="00603998">
        <w:rPr>
          <w:rFonts w:ascii="Times New Roman" w:eastAsia="Times New Roman" w:hAnsi="Times New Roman" w:cs="Times New Roman"/>
          <w:color w:val="000000"/>
          <w:sz w:val="24"/>
          <w:szCs w:val="24"/>
          <w:lang w:eastAsia="ru-RU"/>
        </w:rPr>
        <w:t>2. Осуществление регулярных перевозок по регулируемым тарифам обеспечивается посредством заключения муниципальным заказчиком муниципальных контрактов в порядке, установленном </w:t>
      </w:r>
      <w:bookmarkEnd w:id="22"/>
      <w:r w:rsidRPr="00603998">
        <w:rPr>
          <w:rFonts w:ascii="Times New Roman" w:eastAsia="Times New Roman" w:hAnsi="Times New Roman" w:cs="Times New Roman"/>
          <w:color w:val="000000"/>
          <w:sz w:val="24"/>
          <w:szCs w:val="24"/>
          <w:lang w:eastAsia="ru-RU"/>
        </w:rPr>
        <w:fldChar w:fldCharType="begin"/>
      </w:r>
      <w:r w:rsidRPr="00603998">
        <w:rPr>
          <w:rFonts w:ascii="Times New Roman" w:eastAsia="Times New Roman" w:hAnsi="Times New Roman" w:cs="Times New Roman"/>
          <w:color w:val="000000"/>
          <w:sz w:val="24"/>
          <w:szCs w:val="24"/>
          <w:lang w:eastAsia="ru-RU"/>
        </w:rPr>
        <w:instrText xml:space="preserve"> HYPERLINK "http://rnla-service.scli.ru:8080/rnla-links/ws/content/act/" </w:instrText>
      </w:r>
      <w:r w:rsidRPr="00603998">
        <w:rPr>
          <w:rFonts w:ascii="Times New Roman" w:eastAsia="Times New Roman" w:hAnsi="Times New Roman" w:cs="Times New Roman"/>
          <w:color w:val="000000"/>
          <w:sz w:val="24"/>
          <w:szCs w:val="24"/>
          <w:lang w:eastAsia="ru-RU"/>
        </w:rPr>
        <w:fldChar w:fldCharType="separate"/>
      </w:r>
      <w:r w:rsidRPr="00603998">
        <w:rPr>
          <w:rFonts w:ascii="Times New Roman" w:eastAsia="Times New Roman" w:hAnsi="Times New Roman" w:cs="Times New Roman"/>
          <w:color w:val="000000"/>
          <w:sz w:val="24"/>
          <w:szCs w:val="24"/>
          <w:u w:val="single"/>
          <w:lang w:eastAsia="ru-RU"/>
        </w:rPr>
        <w:t>законодательством</w:t>
      </w:r>
      <w:r w:rsidRPr="00603998">
        <w:rPr>
          <w:rFonts w:ascii="Times New Roman" w:eastAsia="Times New Roman" w:hAnsi="Times New Roman" w:cs="Times New Roman"/>
          <w:color w:val="000000"/>
          <w:sz w:val="24"/>
          <w:szCs w:val="24"/>
          <w:lang w:eastAsia="ru-RU"/>
        </w:rPr>
        <w:fldChar w:fldCharType="end"/>
      </w:r>
      <w:r w:rsidRPr="00603998">
        <w:rPr>
          <w:rFonts w:ascii="Times New Roman" w:eastAsia="Times New Roman" w:hAnsi="Times New Roman" w:cs="Times New Roman"/>
          <w:color w:val="000000"/>
          <w:sz w:val="24"/>
          <w:szCs w:val="24"/>
          <w:lang w:eastAsia="ru-RU"/>
        </w:rPr>
        <w:t> Российской Федерации о контрактной системе в сфере закупок товаров, работ, услуг для обеспечения государственных и муниципальных нужд, с учетом положений настоящего Регламента.</w:t>
      </w:r>
    </w:p>
    <w:p w14:paraId="23EAE144"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3. Предметом муниципального контракта является выполнение юридическим лицом, индивидуальным предпринимателем, с которыми заключен муниципальный контракт (далее - подрядчик), работ, связанных с осуществлением регулярных перевозок пассажиров и багажа автомобильным транспортом по регулируемым тарифам на территории </w:t>
      </w:r>
      <w:proofErr w:type="gramStart"/>
      <w:r w:rsidRPr="00603998">
        <w:rPr>
          <w:rFonts w:ascii="Times New Roman" w:eastAsia="Times New Roman" w:hAnsi="Times New Roman" w:cs="Times New Roman"/>
          <w:color w:val="000000"/>
          <w:sz w:val="24"/>
          <w:szCs w:val="24"/>
          <w:lang w:eastAsia="ru-RU"/>
        </w:rPr>
        <w:t>Самойловского  муниципального</w:t>
      </w:r>
      <w:proofErr w:type="gramEnd"/>
      <w:r w:rsidRPr="00603998">
        <w:rPr>
          <w:rFonts w:ascii="Times New Roman" w:eastAsia="Times New Roman" w:hAnsi="Times New Roman" w:cs="Times New Roman"/>
          <w:color w:val="000000"/>
          <w:sz w:val="24"/>
          <w:szCs w:val="24"/>
          <w:lang w:eastAsia="ru-RU"/>
        </w:rPr>
        <w:t xml:space="preserve"> района Саратовской области, в соответствии с </w:t>
      </w:r>
      <w:r w:rsidRPr="00603998">
        <w:rPr>
          <w:rFonts w:ascii="Times New Roman" w:eastAsia="Times New Roman" w:hAnsi="Times New Roman" w:cs="Times New Roman"/>
          <w:color w:val="000000"/>
          <w:sz w:val="24"/>
          <w:szCs w:val="24"/>
          <w:lang w:eastAsia="ru-RU"/>
        </w:rPr>
        <w:lastRenderedPageBreak/>
        <w:t>требованиями, установленными муниципальным заказчиком. Муниципальный контракт в соответствии с Приложением № 4 настоящего Регламента.</w:t>
      </w:r>
    </w:p>
    <w:p w14:paraId="04D0A11C"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4. Без проведения открытого конкурса допускается, не более одного раза на срок, который не может превышать сто восемьдесят дней, со дня наступления обстоятельств, которые явились основанием для принятия комиссией по регулированию рынка решения разрешить юридическому лицу или индивидуальному предпринимателю на муниципальных маршрутах регулярных перевозок выполнять работу - связанную с осуществлением регулярных перевозок на данных муниципальных маршрутах регулярных перевозок до заключения муниципального контракта. В том числе и со дня наступления обстоятельств, предусмотренных пунктами 1-3 части 1 статьи 3.23. настоящего Регламента.</w:t>
      </w:r>
    </w:p>
    <w:p w14:paraId="52C15383"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Статья 3.2. Порядок проведения открытого конкурса на проведение работ по регулярным перевозкам по регулируемым тарифам на территории Самойловского муниципального района.</w:t>
      </w:r>
    </w:p>
    <w:p w14:paraId="5DADA619"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 Порядок проведения открытого конкурса регулирует отношения, направленные на обеспечение муниципальных нужд- по организации регулярных перевозок пассажиров и багажа автомобильным транспортом по регулируемым тарифам на территории Самойловского  муниципального района, в целях повышения эффективности, результативности осуществления выполнения работ по регулярным перевозкам, обеспечения гласности и прозрачности осуществления такого конкурса, предотвращения коррупции и других злоупотреблений в сфере организации регулярных перевозок на территории Самойловского  муниципального района.</w:t>
      </w:r>
    </w:p>
    <w:p w14:paraId="69CA014B"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 Привлечение юридических лиц, индивидуальных предпринимателей, для работ на регулярных маршрутах, производится на конкурсной основе, путем проведения процедуры открытого конкурса, информация о котором сообщается неограниченному кругу лиц (далее - участникам открытого конкурса) путем размещения, в единой информационной системе - на официальном сайте в сети «Интернет» администрации Самойловского муниципального района Саратовской области – sam64.ru.  извещения о проведении открытого конкурса, за исключением случаев изменения регулярных маршрутов.</w:t>
      </w:r>
    </w:p>
    <w:p w14:paraId="05A08FE3"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Открытый конкурс проводится – экономическим </w:t>
      </w:r>
      <w:proofErr w:type="gramStart"/>
      <w:r w:rsidRPr="00603998">
        <w:rPr>
          <w:rFonts w:ascii="Times New Roman" w:eastAsia="Times New Roman" w:hAnsi="Times New Roman" w:cs="Times New Roman"/>
          <w:color w:val="000000"/>
          <w:sz w:val="24"/>
          <w:szCs w:val="24"/>
          <w:lang w:eastAsia="ru-RU"/>
        </w:rPr>
        <w:t>отделом  (</w:t>
      </w:r>
      <w:proofErr w:type="gramEnd"/>
      <w:r w:rsidRPr="00603998">
        <w:rPr>
          <w:rFonts w:ascii="Times New Roman" w:eastAsia="Times New Roman" w:hAnsi="Times New Roman" w:cs="Times New Roman"/>
          <w:color w:val="000000"/>
          <w:sz w:val="24"/>
          <w:szCs w:val="24"/>
          <w:lang w:eastAsia="ru-RU"/>
        </w:rPr>
        <w:t>далее - организатор открытого конкурса).</w:t>
      </w:r>
    </w:p>
    <w:p w14:paraId="7BBCB1AE"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Процедура открытого конкурса предъявляет единые требования к участникам проводимого конкурса.</w:t>
      </w:r>
    </w:p>
    <w:p w14:paraId="10F96596"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2.) Открытый конкурс </w:t>
      </w:r>
      <w:proofErr w:type="gramStart"/>
      <w:r w:rsidRPr="00603998">
        <w:rPr>
          <w:rFonts w:ascii="Times New Roman" w:eastAsia="Times New Roman" w:hAnsi="Times New Roman" w:cs="Times New Roman"/>
          <w:color w:val="000000"/>
          <w:sz w:val="24"/>
          <w:szCs w:val="24"/>
          <w:lang w:eastAsia="ru-RU"/>
        </w:rPr>
        <w:t>проводится  организатором</w:t>
      </w:r>
      <w:proofErr w:type="gramEnd"/>
      <w:r w:rsidRPr="00603998">
        <w:rPr>
          <w:rFonts w:ascii="Times New Roman" w:eastAsia="Times New Roman" w:hAnsi="Times New Roman" w:cs="Times New Roman"/>
          <w:color w:val="000000"/>
          <w:sz w:val="24"/>
          <w:szCs w:val="24"/>
          <w:lang w:eastAsia="ru-RU"/>
        </w:rPr>
        <w:t xml:space="preserve"> не реже одного раза в 5 лет. В случае если условиями муниципального контракта не предусмотрено, что муниципальный заказчик может действие существующего муниципального контракта продлить на срок не менее чем пять лет </w:t>
      </w:r>
      <w:proofErr w:type="gramStart"/>
      <w:r w:rsidRPr="00603998">
        <w:rPr>
          <w:rFonts w:ascii="Times New Roman" w:eastAsia="Times New Roman" w:hAnsi="Times New Roman" w:cs="Times New Roman"/>
          <w:color w:val="000000"/>
          <w:sz w:val="24"/>
          <w:szCs w:val="24"/>
          <w:lang w:eastAsia="ru-RU"/>
        </w:rPr>
        <w:t>и  количество</w:t>
      </w:r>
      <w:proofErr w:type="gramEnd"/>
      <w:r w:rsidRPr="00603998">
        <w:rPr>
          <w:rFonts w:ascii="Times New Roman" w:eastAsia="Times New Roman" w:hAnsi="Times New Roman" w:cs="Times New Roman"/>
          <w:color w:val="000000"/>
          <w:sz w:val="24"/>
          <w:szCs w:val="24"/>
          <w:lang w:eastAsia="ru-RU"/>
        </w:rPr>
        <w:t xml:space="preserve"> таких продлений не ограничивается.</w:t>
      </w:r>
    </w:p>
    <w:p w14:paraId="4ABAEB41"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3.) Для проведения открытого </w:t>
      </w:r>
      <w:proofErr w:type="gramStart"/>
      <w:r w:rsidRPr="00603998">
        <w:rPr>
          <w:rFonts w:ascii="Times New Roman" w:eastAsia="Times New Roman" w:hAnsi="Times New Roman" w:cs="Times New Roman"/>
          <w:color w:val="000000"/>
          <w:sz w:val="24"/>
          <w:szCs w:val="24"/>
          <w:lang w:eastAsia="ru-RU"/>
        </w:rPr>
        <w:t>конкурса  организатор</w:t>
      </w:r>
      <w:proofErr w:type="gramEnd"/>
      <w:r w:rsidRPr="00603998">
        <w:rPr>
          <w:rFonts w:ascii="Times New Roman" w:eastAsia="Times New Roman" w:hAnsi="Times New Roman" w:cs="Times New Roman"/>
          <w:color w:val="000000"/>
          <w:sz w:val="24"/>
          <w:szCs w:val="24"/>
          <w:lang w:eastAsia="ru-RU"/>
        </w:rPr>
        <w:t xml:space="preserve"> разрабатывает и утверждает конкурсную документацию, согласно условиям установленным  настоящим Регламентом.</w:t>
      </w:r>
    </w:p>
    <w:p w14:paraId="7FE00C8D"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На открытый конкурс могут выставляться одновременно все маршруты регулярных перевозок Самойловского муниципального района, в лотах по каждому маршруту, исходя из социальной необходимости и экономической целесообразности, а также отдельные маршруты регулярных перевозок Самойловского муниципального района, в лотах по каждому маршруту.</w:t>
      </w:r>
    </w:p>
    <w:p w14:paraId="514E8BA9"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4.</w:t>
      </w:r>
      <w:proofErr w:type="gramStart"/>
      <w:r w:rsidRPr="00603998">
        <w:rPr>
          <w:rFonts w:ascii="Times New Roman" w:eastAsia="Times New Roman" w:hAnsi="Times New Roman" w:cs="Times New Roman"/>
          <w:color w:val="000000"/>
          <w:sz w:val="24"/>
          <w:szCs w:val="24"/>
          <w:lang w:eastAsia="ru-RU"/>
        </w:rPr>
        <w:t>)</w:t>
      </w:r>
      <w:proofErr w:type="gramEnd"/>
      <w:r w:rsidRPr="00603998">
        <w:rPr>
          <w:rFonts w:ascii="Times New Roman" w:eastAsia="Times New Roman" w:hAnsi="Times New Roman" w:cs="Times New Roman"/>
          <w:color w:val="000000"/>
          <w:sz w:val="24"/>
          <w:szCs w:val="24"/>
          <w:lang w:eastAsia="ru-RU"/>
        </w:rPr>
        <w:t> В открытом конкурсе могут участвовать юридические лица и индивидуальные предприниматели, имеющие лицензию, в соответствии с ч.2 ст. 12 Федерального закона «О лицензировании отдельных видов деятельности».</w:t>
      </w:r>
    </w:p>
    <w:p w14:paraId="4D50B7C6"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5.) Взимание платы с участников открытого конкурса за участие в открытом конкурсе не допускается.</w:t>
      </w:r>
    </w:p>
    <w:p w14:paraId="2CA6F78E" w14:textId="77777777" w:rsidR="00603998" w:rsidRPr="00603998" w:rsidRDefault="00603998" w:rsidP="00603998">
      <w:pPr>
        <w:numPr>
          <w:ilvl w:val="0"/>
          <w:numId w:val="3"/>
        </w:numPr>
        <w:spacing w:after="0" w:line="240" w:lineRule="auto"/>
        <w:ind w:firstLine="0"/>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Предметом открытого конкурса является право на заключение муниципальным заказчиком и подрядчиком муниципального контракта «На выполнение работ по муниципальным маршрутам регулярных перевозок </w:t>
      </w:r>
      <w:r w:rsidRPr="00603998">
        <w:rPr>
          <w:rFonts w:ascii="Times New Roman" w:eastAsia="Times New Roman" w:hAnsi="Times New Roman" w:cs="Times New Roman"/>
          <w:color w:val="000000"/>
          <w:sz w:val="24"/>
          <w:szCs w:val="24"/>
          <w:lang w:eastAsia="ru-RU"/>
        </w:rPr>
        <w:lastRenderedPageBreak/>
        <w:t xml:space="preserve">пассажиров и багажа автомобильным транспортом на </w:t>
      </w:r>
      <w:proofErr w:type="gramStart"/>
      <w:r w:rsidRPr="00603998">
        <w:rPr>
          <w:rFonts w:ascii="Times New Roman" w:eastAsia="Times New Roman" w:hAnsi="Times New Roman" w:cs="Times New Roman"/>
          <w:color w:val="000000"/>
          <w:sz w:val="24"/>
          <w:szCs w:val="24"/>
          <w:lang w:eastAsia="ru-RU"/>
        </w:rPr>
        <w:t>территории  Самойловского</w:t>
      </w:r>
      <w:proofErr w:type="gramEnd"/>
      <w:r w:rsidRPr="00603998">
        <w:rPr>
          <w:rFonts w:ascii="Times New Roman" w:eastAsia="Times New Roman" w:hAnsi="Times New Roman" w:cs="Times New Roman"/>
          <w:color w:val="000000"/>
          <w:sz w:val="24"/>
          <w:szCs w:val="24"/>
          <w:lang w:eastAsia="ru-RU"/>
        </w:rPr>
        <w:t xml:space="preserve"> муниципального района», в соответствии со ст. 3.1.</w:t>
      </w:r>
    </w:p>
    <w:p w14:paraId="1C73C726" w14:textId="77777777" w:rsidR="00603998" w:rsidRPr="00603998" w:rsidRDefault="00603998" w:rsidP="00603998">
      <w:pPr>
        <w:numPr>
          <w:ilvl w:val="0"/>
          <w:numId w:val="3"/>
        </w:numPr>
        <w:spacing w:after="0" w:line="240" w:lineRule="auto"/>
        <w:ind w:firstLine="0"/>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Открытый конкурс </w:t>
      </w:r>
      <w:proofErr w:type="gramStart"/>
      <w:r w:rsidRPr="00603998">
        <w:rPr>
          <w:rFonts w:ascii="Times New Roman" w:eastAsia="Times New Roman" w:hAnsi="Times New Roman" w:cs="Times New Roman"/>
          <w:color w:val="000000"/>
          <w:sz w:val="24"/>
          <w:szCs w:val="24"/>
          <w:lang w:eastAsia="ru-RU"/>
        </w:rPr>
        <w:t>объявляется  организатором</w:t>
      </w:r>
      <w:proofErr w:type="gramEnd"/>
      <w:r w:rsidRPr="00603998">
        <w:rPr>
          <w:rFonts w:ascii="Times New Roman" w:eastAsia="Times New Roman" w:hAnsi="Times New Roman" w:cs="Times New Roman"/>
          <w:color w:val="000000"/>
          <w:sz w:val="24"/>
          <w:szCs w:val="24"/>
          <w:lang w:eastAsia="ru-RU"/>
        </w:rPr>
        <w:t xml:space="preserve"> в следующие сроки:</w:t>
      </w:r>
    </w:p>
    <w:p w14:paraId="20ABB800"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 в соответствии с пунктом 1 части 3 статьи 21Федерального закона от 13.07.2015 г № 220- ФЗ в случае, если соответствующий маршрут установлен после дня вступления в силу настоящего Регламента;</w:t>
      </w:r>
    </w:p>
    <w:p w14:paraId="76BE9E81"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 в соответствии с пунктом 2 части 3 статьи 21Федерального закона от 13.07.2015 г № 220- ФЗ со дня наступления обстоятельств, предусмотренных пунктами 1-3 части 1 статьи 3.23. настоящего Регламента.</w:t>
      </w:r>
    </w:p>
    <w:p w14:paraId="09D3B826" w14:textId="77777777" w:rsidR="00603998" w:rsidRPr="00603998" w:rsidRDefault="00603998" w:rsidP="00603998">
      <w:pPr>
        <w:numPr>
          <w:ilvl w:val="0"/>
          <w:numId w:val="4"/>
        </w:numPr>
        <w:spacing w:after="0" w:line="240" w:lineRule="auto"/>
        <w:ind w:firstLine="0"/>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Юридическое лицо, индивидуальный предприниматель, получившие право на заключение муниципальных контрактов по результатам открытого конкурса, обязаны приступить к осуществлению предусмотренных данным контрактом регулярных перевозок в соответствии с частью 4 статьи 21Федерального закона от 13.07.2015 г № 220- ФЗ.</w:t>
      </w:r>
    </w:p>
    <w:p w14:paraId="1A4C31E5"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Статья 3.3. Извещение о проведении открытого конкурса.</w:t>
      </w:r>
    </w:p>
    <w:p w14:paraId="7822D87C"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 Извещение о проведении открытого конкурса, размещается его организатором в единой информационной системе- на официальном сайте в сети «Интернет» администрации Самойловского муниципального района Саратовской области - sam64.ru, в срок в соответствии с частью 1 статьи 49Федерального закона от 05.04.2013 г № 44- ФЗ (с изменениями и дополнениями).</w:t>
      </w:r>
    </w:p>
    <w:p w14:paraId="6BD7F306"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 Организатор конкурса также вправе опубликовать извещение о проведении открытого конкурса в любых средствах массовой информации.</w:t>
      </w:r>
    </w:p>
    <w:p w14:paraId="56930F43"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3. В извещении на проведения открытого конкурса должна содержаться информация в соответствии с пунктом 1-7, 9 части 3 статьи 49Федерального закона от 05.04.2013 г № 44- ФЗ (с изменениями и дополнениями).</w:t>
      </w:r>
    </w:p>
    <w:p w14:paraId="62BD4E56"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Предмет открытого конкурса - краткое изложение условий муниципального контракта, информация о месте (маршруте) выполнения работы, являющихся предметом контракта. Официальный сайт, на котором размещена конкурсная документация. Место и дата подведения итогов открытого конкурса.</w:t>
      </w:r>
    </w:p>
    <w:p w14:paraId="137320A5"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4. Извещение о проведении открытого конкурса может включать в себя и иные сведения, которые предусматриваются законом Саратовской области, нормативно-правовым актом администрации Самойловского муниципального района Саратовской </w:t>
      </w:r>
      <w:proofErr w:type="gramStart"/>
      <w:r w:rsidRPr="00603998">
        <w:rPr>
          <w:rFonts w:ascii="Times New Roman" w:eastAsia="Times New Roman" w:hAnsi="Times New Roman" w:cs="Times New Roman"/>
          <w:color w:val="000000"/>
          <w:sz w:val="24"/>
          <w:szCs w:val="24"/>
          <w:lang w:eastAsia="ru-RU"/>
        </w:rPr>
        <w:t>области,  не</w:t>
      </w:r>
      <w:proofErr w:type="gramEnd"/>
      <w:r w:rsidRPr="00603998">
        <w:rPr>
          <w:rFonts w:ascii="Times New Roman" w:eastAsia="Times New Roman" w:hAnsi="Times New Roman" w:cs="Times New Roman"/>
          <w:color w:val="000000"/>
          <w:sz w:val="24"/>
          <w:szCs w:val="24"/>
          <w:lang w:eastAsia="ru-RU"/>
        </w:rPr>
        <w:t xml:space="preserve"> указанные в части 3 настоящей статьи.</w:t>
      </w:r>
    </w:p>
    <w:p w14:paraId="42B826E5"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5.Организатор открытого конкурса вправе принять решение о внесении изменений в извещение о проведении открытого конкурса не позднее, в срок в соответствии с частью 4 статьи 49Федерального закона от 05.04.2013 г № 44- ФЗ (с изменениями и дополнениями). Изменение маршрута регулярных перевозок Самойловского муниципального района на участие в открытом конкурсе не допускаются. В течение одного дня-с момента принятия указанного решения, такие изменения размещаются организатором в порядке, установленном для размещения извещения о проведении открытого конкурса. При этом, срок подачи заявок должен быть изменен в соответствии с частью 4 статьи 49Федерального закона от 05.04.2013 г № 44- ФЗ (с изменениями и дополнениями).</w:t>
      </w:r>
    </w:p>
    <w:p w14:paraId="2DB8E793"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Статья 3.4. Документация открытого конкурса, связанного с осуществлением регулярных перевозок по регулируемым тарифам.</w:t>
      </w:r>
    </w:p>
    <w:p w14:paraId="2998B7B6"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 Конкурсная документация наряду с информацией, указанной в извещении о проведении открытого конкурса, должна содержать:</w:t>
      </w:r>
    </w:p>
    <w:p w14:paraId="62CC9BA1"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1) номер, наименование маршрутов регулярных перевозок и схемы маршрутов регулярных перевозок (с указанием расстояний между промежуточными остановками), </w:t>
      </w:r>
      <w:proofErr w:type="gramStart"/>
      <w:r w:rsidRPr="00603998">
        <w:rPr>
          <w:rFonts w:ascii="Times New Roman" w:eastAsia="Times New Roman" w:hAnsi="Times New Roman" w:cs="Times New Roman"/>
          <w:color w:val="000000"/>
          <w:sz w:val="24"/>
          <w:szCs w:val="24"/>
          <w:lang w:eastAsia="ru-RU"/>
        </w:rPr>
        <w:t>реестр маршрутов</w:t>
      </w:r>
      <w:proofErr w:type="gramEnd"/>
      <w:r w:rsidRPr="00603998">
        <w:rPr>
          <w:rFonts w:ascii="Times New Roman" w:eastAsia="Times New Roman" w:hAnsi="Times New Roman" w:cs="Times New Roman"/>
          <w:color w:val="000000"/>
          <w:sz w:val="24"/>
          <w:szCs w:val="24"/>
          <w:lang w:eastAsia="ru-RU"/>
        </w:rPr>
        <w:t xml:space="preserve"> выставляемых на конкурс. Требования к оснащению транспортных средств оборудованием для обеспечения контроля, за осуществлением регулярных перевозок, перечень обязательной экипировки транспортных средств;</w:t>
      </w:r>
    </w:p>
    <w:p w14:paraId="5E7B5983"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lastRenderedPageBreak/>
        <w:t xml:space="preserve">2) информацию о месте, датах начала и окончания, порядке и графике осмотра участниками открытого конкурса маршрутов регулярных перевозок, в соответствии с установленными схемами маршрутов регулярных перевозок, на выполнение </w:t>
      </w:r>
      <w:proofErr w:type="gramStart"/>
      <w:r w:rsidRPr="00603998">
        <w:rPr>
          <w:rFonts w:ascii="Times New Roman" w:eastAsia="Times New Roman" w:hAnsi="Times New Roman" w:cs="Times New Roman"/>
          <w:color w:val="000000"/>
          <w:sz w:val="24"/>
          <w:szCs w:val="24"/>
          <w:lang w:eastAsia="ru-RU"/>
        </w:rPr>
        <w:t>работ</w:t>
      </w:r>
      <w:proofErr w:type="gramEnd"/>
      <w:r w:rsidRPr="00603998">
        <w:rPr>
          <w:rFonts w:ascii="Times New Roman" w:eastAsia="Times New Roman" w:hAnsi="Times New Roman" w:cs="Times New Roman"/>
          <w:color w:val="000000"/>
          <w:sz w:val="24"/>
          <w:szCs w:val="24"/>
          <w:lang w:eastAsia="ru-RU"/>
        </w:rPr>
        <w:t xml:space="preserve"> по которым заключаются муниципальные контракты;</w:t>
      </w:r>
    </w:p>
    <w:p w14:paraId="3D25D141"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3) содержать показатели, позволяющие определить соответствие требований выполняемых работ установленным организатором открытого конкурса требованиям (Приложение № 3 Регламента);</w:t>
      </w:r>
    </w:p>
    <w:p w14:paraId="6ED97C35"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4)</w:t>
      </w:r>
      <w:r w:rsidRPr="00603998">
        <w:rPr>
          <w:rFonts w:ascii="Times New Roman" w:eastAsia="Times New Roman" w:hAnsi="Times New Roman" w:cs="Times New Roman"/>
          <w:color w:val="000000"/>
          <w:sz w:val="24"/>
          <w:szCs w:val="24"/>
          <w:shd w:val="clear" w:color="auto" w:fill="FFFFFF"/>
          <w:lang w:eastAsia="ru-RU"/>
        </w:rPr>
        <w:t> предусмотренные</w:t>
      </w:r>
      <w:r w:rsidRPr="00603998">
        <w:rPr>
          <w:rFonts w:ascii="Times New Roman" w:eastAsia="Times New Roman" w:hAnsi="Times New Roman" w:cs="Times New Roman"/>
          <w:color w:val="000000"/>
          <w:sz w:val="24"/>
          <w:szCs w:val="24"/>
          <w:lang w:eastAsia="ru-RU"/>
        </w:rPr>
        <w:t> статьей 3.5. </w:t>
      </w:r>
      <w:r w:rsidRPr="00603998">
        <w:rPr>
          <w:rFonts w:ascii="Times New Roman" w:eastAsia="Times New Roman" w:hAnsi="Times New Roman" w:cs="Times New Roman"/>
          <w:color w:val="000000"/>
          <w:sz w:val="24"/>
          <w:szCs w:val="24"/>
          <w:shd w:val="clear" w:color="auto" w:fill="FFFFFF"/>
          <w:lang w:eastAsia="ru-RU"/>
        </w:rPr>
        <w:t>настоящего Регламента требования к содержанию, в том числе к описанию предложения участника открытого конкурса, к форме, составу заявки на участие в открытом конкурсе, при этом не допускается установление требований, влекущих за собой ограничение количества участников открытого конкурса или ограничение доступа к участию в открытом конкурсе;</w:t>
      </w:r>
    </w:p>
    <w:p w14:paraId="287EF60A"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5) порядок и срок отзыва заявок на участие в открытом конкурсе, порядок возврата заявок на участие в открытом конкурсе (в том числе поступивших после окончания срока подачи этих заявок), порядок внесения изменений в эти заявки;</w:t>
      </w:r>
    </w:p>
    <w:p w14:paraId="29B1AFFB"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6)</w:t>
      </w:r>
      <w:bookmarkStart w:id="23" w:name="dst100612"/>
      <w:bookmarkEnd w:id="23"/>
      <w:r w:rsidRPr="00603998">
        <w:rPr>
          <w:rFonts w:ascii="Times New Roman" w:eastAsia="Times New Roman" w:hAnsi="Times New Roman" w:cs="Times New Roman"/>
          <w:color w:val="000000"/>
          <w:sz w:val="24"/>
          <w:szCs w:val="24"/>
          <w:lang w:eastAsia="ru-RU"/>
        </w:rPr>
        <w:t> порядок предоставления участникам открытого конкурса разъяснений положений конкурсной документации, даты начала и окончания срока такого предоставления</w:t>
      </w:r>
      <w:bookmarkStart w:id="24" w:name="dst100613"/>
      <w:bookmarkEnd w:id="24"/>
      <w:r w:rsidRPr="00603998">
        <w:rPr>
          <w:rFonts w:ascii="Times New Roman" w:eastAsia="Times New Roman" w:hAnsi="Times New Roman" w:cs="Times New Roman"/>
          <w:color w:val="000000"/>
          <w:sz w:val="24"/>
          <w:szCs w:val="24"/>
          <w:lang w:eastAsia="ru-RU"/>
        </w:rPr>
        <w:t>. Разъяснительные положения конкурсной документации даются в соответствии с частями 7,8 статьи 50 Федерального закона от 05.04.2013 г № 44- ФЗ (с изменениями и дополнениями);</w:t>
      </w:r>
    </w:p>
    <w:p w14:paraId="20B8FB90" w14:textId="77777777" w:rsidR="00603998" w:rsidRPr="00603998" w:rsidRDefault="00603998" w:rsidP="00603998">
      <w:pPr>
        <w:shd w:val="clear" w:color="auto" w:fill="FFFFFF"/>
        <w:spacing w:after="0" w:line="240" w:lineRule="auto"/>
        <w:ind w:left="567"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  критерии оценки и сопоставления заявок на участие в открытом конкурсе осуществляются - </w:t>
      </w:r>
      <w:proofErr w:type="gramStart"/>
      <w:r w:rsidRPr="00603998">
        <w:rPr>
          <w:rFonts w:ascii="Times New Roman" w:eastAsia="Times New Roman" w:hAnsi="Times New Roman" w:cs="Times New Roman"/>
          <w:color w:val="000000"/>
          <w:sz w:val="24"/>
          <w:szCs w:val="24"/>
          <w:lang w:eastAsia="ru-RU"/>
        </w:rPr>
        <w:t>согласно шкалы</w:t>
      </w:r>
      <w:proofErr w:type="gramEnd"/>
      <w:r w:rsidRPr="00603998">
        <w:rPr>
          <w:rFonts w:ascii="Times New Roman" w:eastAsia="Times New Roman" w:hAnsi="Times New Roman" w:cs="Times New Roman"/>
          <w:color w:val="000000"/>
          <w:sz w:val="24"/>
          <w:szCs w:val="24"/>
          <w:lang w:eastAsia="ru-RU"/>
        </w:rPr>
        <w:t xml:space="preserve"> для оценки критериев, установленных в Приложении № 5 настоящего Регламента, в зависимости от местных условий. Величины значимости этих критериев, порядок рассмотрения заявок на участие в открытом конкурсе устанавливается в соответствии со статьей 3.8. настоящего Регламента.</w:t>
      </w:r>
    </w:p>
    <w:p w14:paraId="739792C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7)</w:t>
      </w:r>
      <w:r w:rsidRPr="00603998">
        <w:rPr>
          <w:rFonts w:ascii="Times New Roman" w:eastAsia="Times New Roman" w:hAnsi="Times New Roman" w:cs="Times New Roman"/>
          <w:color w:val="000000"/>
          <w:sz w:val="24"/>
          <w:szCs w:val="24"/>
          <w:shd w:val="clear" w:color="auto" w:fill="FFFFFF"/>
          <w:lang w:eastAsia="ru-RU"/>
        </w:rPr>
        <w:t> информацию о возможности одностороннего отказа от исполнения контракта в соответствии с положениями настоящего Регламента.</w:t>
      </w:r>
    </w:p>
    <w:p w14:paraId="18E804B1" w14:textId="77777777" w:rsidR="00603998" w:rsidRPr="00603998" w:rsidRDefault="00603998" w:rsidP="00603998">
      <w:pPr>
        <w:numPr>
          <w:ilvl w:val="0"/>
          <w:numId w:val="5"/>
        </w:numPr>
        <w:spacing w:after="0" w:line="240" w:lineRule="auto"/>
        <w:ind w:firstLine="0"/>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Документацией открытого конкурса, связанного с осуществлением регулярных перевозок по регулируемым тарифам, либо муниципальным контрактом (в случае осуществления закупок таких работ у единственного подрядчика) могут устанавливаться:</w:t>
      </w:r>
    </w:p>
    <w:p w14:paraId="1808A696"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 обязанность подрядчика перечислять полученную им плату за проезд пассажиров и провоз багажа муниципальному заказчику или оставлять ее в своем распоряжении;</w:t>
      </w:r>
    </w:p>
    <w:p w14:paraId="1EEB8962"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 назначение и размеры субсидий, которые будут предоставлены подрядчику в соответствии с нормативным правовым актом Саратовской области, муниципальным нормативным правовым актом администрации Самойловского муниципального района, в целях возмещения части затрат на выполнение таких работ.</w:t>
      </w:r>
    </w:p>
    <w:p w14:paraId="4D02339E"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3. К конкурсной документации должен быть приложен проект контракта, который является неотъемлемой частью конкурсной документации.</w:t>
      </w:r>
    </w:p>
    <w:p w14:paraId="68830505"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bookmarkStart w:id="25" w:name="dst100619"/>
      <w:bookmarkEnd w:id="25"/>
      <w:r w:rsidRPr="00603998">
        <w:rPr>
          <w:rFonts w:ascii="Times New Roman" w:eastAsia="Times New Roman" w:hAnsi="Times New Roman" w:cs="Times New Roman"/>
          <w:color w:val="000000"/>
          <w:sz w:val="24"/>
          <w:szCs w:val="24"/>
          <w:lang w:eastAsia="ru-RU"/>
        </w:rPr>
        <w:t>4. Предоставление и размещение конкурсной документации в единой информационной системе осуществляется организатором открытого конкурса в соответствии с частями 3-5 статьи 50Федерального закона от 05.04.2013 г № 44- ФЗ (с изменениями и дополнениями).</w:t>
      </w:r>
    </w:p>
    <w:p w14:paraId="05647BBE"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bookmarkStart w:id="26" w:name="dst100621"/>
      <w:bookmarkStart w:id="27" w:name="dst100622"/>
      <w:bookmarkEnd w:id="26"/>
      <w:bookmarkEnd w:id="27"/>
      <w:r w:rsidRPr="00603998">
        <w:rPr>
          <w:rFonts w:ascii="Times New Roman" w:eastAsia="Times New Roman" w:hAnsi="Times New Roman" w:cs="Times New Roman"/>
          <w:color w:val="000000"/>
          <w:sz w:val="24"/>
          <w:szCs w:val="24"/>
          <w:lang w:eastAsia="ru-RU"/>
        </w:rPr>
        <w:t>5. Организатор открытого конкурса вправе принять решение о внесении изменений в конкурсную документацию в соответствии с частью 6 статьи 50Федерального закона от 05.04.2013 г № 44 - ФЗ (с изменениями и дополнениями).</w:t>
      </w:r>
    </w:p>
    <w:p w14:paraId="7AEBE337"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bookmarkStart w:id="28" w:name="dst100623"/>
      <w:bookmarkEnd w:id="28"/>
      <w:r w:rsidRPr="00603998">
        <w:rPr>
          <w:rFonts w:ascii="Times New Roman" w:eastAsia="Times New Roman" w:hAnsi="Times New Roman" w:cs="Times New Roman"/>
          <w:color w:val="000000"/>
          <w:sz w:val="24"/>
          <w:szCs w:val="24"/>
          <w:lang w:eastAsia="ru-RU"/>
        </w:rPr>
        <w:t>Статья 3.5. Порядок подачи заявок на участие в открытом конкурсе.</w:t>
      </w:r>
    </w:p>
    <w:p w14:paraId="4678A1DA"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 Заявки на участие в открытом конкурсе представляются по форме и в порядке, которые указаны в конкурсной документации, а также в месте и до истечения срока, которые указаны в извещении о проведении открытого конкурса.</w:t>
      </w:r>
    </w:p>
    <w:p w14:paraId="1CE5FF31"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bookmarkStart w:id="29" w:name="dst100627"/>
      <w:bookmarkEnd w:id="29"/>
      <w:r w:rsidRPr="00603998">
        <w:rPr>
          <w:rFonts w:ascii="Times New Roman" w:eastAsia="Times New Roman" w:hAnsi="Times New Roman" w:cs="Times New Roman"/>
          <w:color w:val="000000"/>
          <w:sz w:val="24"/>
          <w:szCs w:val="24"/>
          <w:lang w:eastAsia="ru-RU"/>
        </w:rPr>
        <w:lastRenderedPageBreak/>
        <w:t xml:space="preserve">2. Участник открытого конкурса подает, в письменной форме заявку на участие в открытом конкурсе в соответствии с частью 2 статьи 51Федерального закона от 05.04.2013 г № 44- ФЗ (с изменениями и дополнениями). Форма заявки, на участие в открытом конкурсе, должна соответствовать примерной заявке установленной в соответствии </w:t>
      </w:r>
      <w:proofErr w:type="gramStart"/>
      <w:r w:rsidRPr="00603998">
        <w:rPr>
          <w:rFonts w:ascii="Times New Roman" w:eastAsia="Times New Roman" w:hAnsi="Times New Roman" w:cs="Times New Roman"/>
          <w:color w:val="000000"/>
          <w:sz w:val="24"/>
          <w:szCs w:val="24"/>
          <w:lang w:eastAsia="ru-RU"/>
        </w:rPr>
        <w:t>с  Приложением</w:t>
      </w:r>
      <w:proofErr w:type="gramEnd"/>
      <w:r w:rsidRPr="00603998">
        <w:rPr>
          <w:rFonts w:ascii="Times New Roman" w:eastAsia="Times New Roman" w:hAnsi="Times New Roman" w:cs="Times New Roman"/>
          <w:color w:val="000000"/>
          <w:sz w:val="24"/>
          <w:szCs w:val="24"/>
          <w:lang w:eastAsia="ru-RU"/>
        </w:rPr>
        <w:t xml:space="preserve"> № 3 настоящего Регламента. Заявка на участие в открытом конкурсе должна содержать всю указанную его организатором в конкурсной документации информацию</w:t>
      </w:r>
      <w:bookmarkStart w:id="30" w:name="dst69"/>
      <w:bookmarkEnd w:id="30"/>
      <w:r w:rsidRPr="00603998">
        <w:rPr>
          <w:rFonts w:ascii="Times New Roman" w:eastAsia="Times New Roman" w:hAnsi="Times New Roman" w:cs="Times New Roman"/>
          <w:color w:val="000000"/>
          <w:sz w:val="24"/>
          <w:szCs w:val="24"/>
          <w:lang w:eastAsia="ru-RU"/>
        </w:rPr>
        <w:t> в соответствии с пунктом 1части2 статьи 51Федерального закона от 05.04.2013 г № 44 - ФЗ (с изменениями и дополнениями).</w:t>
      </w:r>
    </w:p>
    <w:p w14:paraId="3E7BA9DB"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3. Требования к формам заявки на участие в открытом конкурсе, должны соответствовать частям 4-6 статьи 51Федерального закона от 05.04.2013 г № 44- ФЗ (с изменениями и дополнениями).</w:t>
      </w:r>
    </w:p>
    <w:p w14:paraId="29301319"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bookmarkStart w:id="31" w:name="dst100645"/>
      <w:bookmarkEnd w:id="31"/>
      <w:r w:rsidRPr="00603998">
        <w:rPr>
          <w:rFonts w:ascii="Times New Roman" w:eastAsia="Times New Roman" w:hAnsi="Times New Roman" w:cs="Times New Roman"/>
          <w:color w:val="000000"/>
          <w:sz w:val="24"/>
          <w:szCs w:val="24"/>
          <w:lang w:eastAsia="ru-RU"/>
        </w:rPr>
        <w:t>4. Участник открытого конкурса вправе подать только одну заявку на участие в открытом конкурсе в отношении каждого предмета открытого конкурса (лота). Участник открытого конкурса одновременно может принять участие в открытом конкурсе по нескольким лотам, для этого заявки участником открытого конкурса подаются на каждый лот отдельно.</w:t>
      </w:r>
    </w:p>
    <w:p w14:paraId="34596612"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bookmarkStart w:id="32" w:name="dst100646"/>
      <w:bookmarkStart w:id="33" w:name="dst100647"/>
      <w:bookmarkStart w:id="34" w:name="dst100648"/>
      <w:bookmarkEnd w:id="32"/>
      <w:bookmarkEnd w:id="33"/>
      <w:bookmarkEnd w:id="34"/>
      <w:r w:rsidRPr="00603998">
        <w:rPr>
          <w:rFonts w:ascii="Times New Roman" w:eastAsia="Times New Roman" w:hAnsi="Times New Roman" w:cs="Times New Roman"/>
          <w:color w:val="000000"/>
          <w:sz w:val="24"/>
          <w:szCs w:val="24"/>
          <w:lang w:eastAsia="ru-RU"/>
        </w:rPr>
        <w:t>5. Наступление срока прекращения приема заявок на участие в открытом конкурсе, рассмотрение содержания заявок на участие в открытом конкурсе осуществляется в соответствии с частями 10-12 статьи 51 Федерального закона от 05.04.2013 г № 44- ФЗ (с изменениями и дополнениями).</w:t>
      </w:r>
    </w:p>
    <w:p w14:paraId="64AD9F06"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6</w:t>
      </w:r>
      <w:bookmarkStart w:id="35" w:name="dst100651"/>
      <w:bookmarkEnd w:id="35"/>
      <w:r w:rsidRPr="00603998">
        <w:rPr>
          <w:rFonts w:ascii="Times New Roman" w:eastAsia="Times New Roman" w:hAnsi="Times New Roman" w:cs="Times New Roman"/>
          <w:color w:val="000000"/>
          <w:sz w:val="24"/>
          <w:szCs w:val="24"/>
          <w:lang w:eastAsia="ru-RU"/>
        </w:rPr>
        <w:t>. Признание открытого конкурса несостоявшимся в соответствии с частью 13 статьи 51 Федерального закона от 05.04.2013 г № 44- ФЗ (с изменениями и дополнениями).</w:t>
      </w:r>
    </w:p>
    <w:p w14:paraId="73BA84E4" w14:textId="77777777" w:rsidR="00603998" w:rsidRPr="00603998" w:rsidRDefault="00603998" w:rsidP="00603998">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Статья 3.6. </w:t>
      </w:r>
      <w:bookmarkStart w:id="36" w:name="dst100653"/>
      <w:bookmarkEnd w:id="36"/>
      <w:r w:rsidRPr="00603998">
        <w:rPr>
          <w:rFonts w:ascii="Times New Roman" w:eastAsia="Times New Roman" w:hAnsi="Times New Roman" w:cs="Times New Roman"/>
          <w:color w:val="000000"/>
          <w:sz w:val="24"/>
          <w:szCs w:val="24"/>
          <w:lang w:eastAsia="ru-RU"/>
        </w:rPr>
        <w:t xml:space="preserve">Процедура проведения открытого конкурса, включающая в </w:t>
      </w:r>
      <w:proofErr w:type="gramStart"/>
      <w:r w:rsidRPr="00603998">
        <w:rPr>
          <w:rFonts w:ascii="Times New Roman" w:eastAsia="Times New Roman" w:hAnsi="Times New Roman" w:cs="Times New Roman"/>
          <w:color w:val="000000"/>
          <w:sz w:val="24"/>
          <w:szCs w:val="24"/>
          <w:lang w:eastAsia="ru-RU"/>
        </w:rPr>
        <w:t>себя  процедуру</w:t>
      </w:r>
      <w:proofErr w:type="gramEnd"/>
      <w:r w:rsidRPr="00603998">
        <w:rPr>
          <w:rFonts w:ascii="Times New Roman" w:eastAsia="Times New Roman" w:hAnsi="Times New Roman" w:cs="Times New Roman"/>
          <w:color w:val="000000"/>
          <w:sz w:val="24"/>
          <w:szCs w:val="24"/>
          <w:lang w:eastAsia="ru-RU"/>
        </w:rPr>
        <w:t xml:space="preserve"> вскрытия конвертов с заявками на участие в открытом конкурсе и открытие доступа к поданным в форме электронных документов заявкам на участие в открытом конкурсе, процедуру рассмотрения и оценки заявок на участие в открытом конкурсе, осуществляется конкурсной комиссией. Статус и функции конкурсной комиссии, ее состав и порядок работы определяются в соответствии с Приложением № 2 настоящего Регламента.</w:t>
      </w:r>
    </w:p>
    <w:p w14:paraId="55890541"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Статья 3.7. Вскрытие конвертов с заявками на участие в открытом конкурсе и открытие доступа к поданным в форме электронных документов заявкам на участие в открытом конкурсе:  </w:t>
      </w:r>
    </w:p>
    <w:p w14:paraId="049B7425"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 Процедура вскрытия конверты с заявками на участие в открытом конкурсе и (или) открытие доступа к поданным в форме электронных документов заявкам на участие в открытом конкурсе конкурсной комиссией осуществляется в соответствии с частями1-4 статьи 52 Федерального закона от 05.04.2013 г № 44- ФЗ (с изменениями и дополнениями).</w:t>
      </w:r>
    </w:p>
    <w:p w14:paraId="5AC367A3"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bookmarkStart w:id="37" w:name="dst100657"/>
      <w:bookmarkStart w:id="38" w:name="dst100658"/>
      <w:bookmarkEnd w:id="37"/>
      <w:bookmarkEnd w:id="38"/>
      <w:r w:rsidRPr="00603998">
        <w:rPr>
          <w:rFonts w:ascii="Times New Roman" w:eastAsia="Times New Roman" w:hAnsi="Times New Roman" w:cs="Times New Roman"/>
          <w:color w:val="000000"/>
          <w:sz w:val="24"/>
          <w:szCs w:val="24"/>
          <w:lang w:eastAsia="ru-RU"/>
        </w:rPr>
        <w:t>2. Результаты вскрытия конвертов с заявками на участие в открытом конкурсе, каждого участника открытого конкурса, должны содержать:</w:t>
      </w:r>
    </w:p>
    <w:p w14:paraId="156BBAE6"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номер конверта с заявкой, который соответствует регистрационному номеру в журнале регистрации поступления заявок на участие в конкурсе,</w:t>
      </w:r>
    </w:p>
    <w:p w14:paraId="60EDC57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информация о месте, дате и времени поступления, изменения, отзыва, вскрытия конверта с заявкой на участие в открытом конкурсе и открытия доступа к поданной в форме электронного документа заявки на участие в открытом конкурсе,</w:t>
      </w:r>
    </w:p>
    <w:p w14:paraId="1CBE7EF7"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 </w:t>
      </w:r>
      <w:proofErr w:type="gramStart"/>
      <w:r w:rsidRPr="00603998">
        <w:rPr>
          <w:rFonts w:ascii="Times New Roman" w:eastAsia="Times New Roman" w:hAnsi="Times New Roman" w:cs="Times New Roman"/>
          <w:color w:val="000000"/>
          <w:sz w:val="24"/>
          <w:szCs w:val="24"/>
          <w:lang w:eastAsia="ru-RU"/>
        </w:rPr>
        <w:t>наименование участника</w:t>
      </w:r>
      <w:proofErr w:type="gramEnd"/>
      <w:r w:rsidRPr="00603998">
        <w:rPr>
          <w:rFonts w:ascii="Times New Roman" w:eastAsia="Times New Roman" w:hAnsi="Times New Roman" w:cs="Times New Roman"/>
          <w:color w:val="000000"/>
          <w:sz w:val="24"/>
          <w:szCs w:val="24"/>
          <w:lang w:eastAsia="ru-RU"/>
        </w:rPr>
        <w:t xml:space="preserve"> подавшего конверт с заявкой (для юридического лица), фамилия, имя, отчество (при наличии) (для физического лица),</w:t>
      </w:r>
    </w:p>
    <w:p w14:paraId="53199DCD"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 почтовый адрес </w:t>
      </w:r>
      <w:proofErr w:type="gramStart"/>
      <w:r w:rsidRPr="00603998">
        <w:rPr>
          <w:rFonts w:ascii="Times New Roman" w:eastAsia="Times New Roman" w:hAnsi="Times New Roman" w:cs="Times New Roman"/>
          <w:color w:val="000000"/>
          <w:sz w:val="24"/>
          <w:szCs w:val="24"/>
          <w:lang w:eastAsia="ru-RU"/>
        </w:rPr>
        <w:t>( место</w:t>
      </w:r>
      <w:proofErr w:type="gramEnd"/>
      <w:r w:rsidRPr="00603998">
        <w:rPr>
          <w:rFonts w:ascii="Times New Roman" w:eastAsia="Times New Roman" w:hAnsi="Times New Roman" w:cs="Times New Roman"/>
          <w:color w:val="000000"/>
          <w:sz w:val="24"/>
          <w:szCs w:val="24"/>
          <w:lang w:eastAsia="ru-RU"/>
        </w:rPr>
        <w:t xml:space="preserve"> нахождение для юридического лица, место жительство для физического лица) участника открытого конкурса, конверт с заявкой которого вскрывается или доступ к поданной в форме электронного документа заявке которого открывается,</w:t>
      </w:r>
    </w:p>
    <w:p w14:paraId="18C793AC"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паспортные данные (для физического лица),</w:t>
      </w:r>
    </w:p>
    <w:p w14:paraId="3B78EAED"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номер контактного телефона,</w:t>
      </w:r>
    </w:p>
    <w:p w14:paraId="28D95DD7"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номер, наименование маршрутов регулярных перевозок (и соответствующий данному маршруту номер лота открытого конкурса)</w:t>
      </w:r>
    </w:p>
    <w:p w14:paraId="35F1CF7B"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lastRenderedPageBreak/>
        <w:t>- наличие информации и документов, предусмотренных конкурсной документацией для определения показателей, позволяющих определить соответствие требований выполняемых работ установленным организатором открытого конкурса требованиям, условиями исполнения муниципального контракта, указанные в заявке на участие в открытом конкурсе.</w:t>
      </w:r>
    </w:p>
    <w:p w14:paraId="18B17B60"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Результаты являющиеся критерием оценки заявок на участие в открытом конкурсе - допущена заявка к проведению процедуры рассмотрения и оценки заявок на участие в открытом конкурсе или отклонена от участия в открытом конкурсе и возвращается участнику открытого конкурса, объявляются при вскрытии данных конвертов и открытии указанного доступа и вносятся соответственно в протокол вскрытия конвертов с заявками на участие в открытом конкурсе.</w:t>
      </w:r>
    </w:p>
    <w:p w14:paraId="6BD6D59C"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В случае, если по окончании срока подачи заявок на участие в открытом конкурсе подана только одна заявка или не подано ни одной заявки, в этот протокол вносится информация о признании открытого конкурса несостоявшимся.</w:t>
      </w:r>
    </w:p>
    <w:p w14:paraId="2BCDA34E"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bookmarkStart w:id="39" w:name="dst100659"/>
      <w:bookmarkEnd w:id="39"/>
      <w:r w:rsidRPr="00603998">
        <w:rPr>
          <w:rFonts w:ascii="Times New Roman" w:eastAsia="Times New Roman" w:hAnsi="Times New Roman" w:cs="Times New Roman"/>
          <w:color w:val="000000"/>
          <w:sz w:val="24"/>
          <w:szCs w:val="24"/>
          <w:lang w:eastAsia="ru-RU"/>
        </w:rPr>
        <w:t>3. Протокол вскрытия конвертов с заявками на участие в открытом конкурсе и открытия доступа к поданным в форме электронных документов заявкам на участие в открытом конкурсе- ведется секретарем конкурсной комиссией, подписывается всеми присутствующими членами конкурсной комиссии непосредственно после вскрытия таких конвертов и открытия доступа к поданным в форме электронных документов заявкам на участие в конкурсе в соответствии с частью 7 статьи 52 Федерального закона от 05.04.2013 г № 44- ФЗ (с изменениями и дополнениями).</w:t>
      </w:r>
    </w:p>
    <w:p w14:paraId="0AFEB4E4"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bookmarkStart w:id="40" w:name="dst100660"/>
      <w:bookmarkEnd w:id="40"/>
      <w:r w:rsidRPr="00603998">
        <w:rPr>
          <w:rFonts w:ascii="Times New Roman" w:eastAsia="Times New Roman" w:hAnsi="Times New Roman" w:cs="Times New Roman"/>
          <w:color w:val="000000"/>
          <w:sz w:val="24"/>
          <w:szCs w:val="24"/>
          <w:lang w:eastAsia="ru-RU"/>
        </w:rPr>
        <w:t>4. Секретарь конкурсной комиссии обязан обеспечить осуществление аудиозаписи вскрытия конвертов с заявками на участие в открытом конкурсе и (или) открытия доступа к поданным в форме электронных документов заявкам на участие в открытом конкурсе. Участник открытого конкурса, присутствующий при вскрытии конвертов с заявками на участие в открытом конкурсе и (или) открытии доступа к поданным в форме электронных документов заявкам на участие в открытом конкурсе, вправе осуществлять аудио- и видеозапись вскрытия таких конвертов и (или) открытия указанного доступа.</w:t>
      </w:r>
    </w:p>
    <w:p w14:paraId="686E423A"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Статья 3.8. Рассмотрение и оценка заявок на участие в открытом конкурсе </w:t>
      </w:r>
    </w:p>
    <w:p w14:paraId="68EF9C23"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bookmarkStart w:id="41" w:name="dst100662"/>
      <w:bookmarkEnd w:id="41"/>
      <w:r w:rsidRPr="00603998">
        <w:rPr>
          <w:rFonts w:ascii="Times New Roman" w:eastAsia="Times New Roman" w:hAnsi="Times New Roman" w:cs="Times New Roman"/>
          <w:color w:val="000000"/>
          <w:sz w:val="24"/>
          <w:szCs w:val="24"/>
          <w:lang w:eastAsia="ru-RU"/>
        </w:rPr>
        <w:t>1. Срок рассмотрения и оценки заявок на участие в открытом конкурсе, а также оформление результатов рассмотрения заявок на участие в открытом конкурсе осуществляется в соответствии с частями1-4 статьи 53 Федерального закона от 05.04.2013 г № 44- ФЗ (с изменениями и дополнениями).</w:t>
      </w:r>
    </w:p>
    <w:p w14:paraId="4B45C83A"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bookmarkStart w:id="42" w:name="dst100666"/>
      <w:bookmarkEnd w:id="42"/>
      <w:r w:rsidRPr="00603998">
        <w:rPr>
          <w:rFonts w:ascii="Times New Roman" w:eastAsia="Times New Roman" w:hAnsi="Times New Roman" w:cs="Times New Roman"/>
          <w:color w:val="000000"/>
          <w:sz w:val="24"/>
          <w:szCs w:val="24"/>
          <w:lang w:eastAsia="ru-RU"/>
        </w:rPr>
        <w:t xml:space="preserve">2. Конкурсная комиссия осуществляет оценку заявок на участие в открытом конкурсе, которые не были отклонены, для выявления победителя конкурса на основе критериев, указанных </w:t>
      </w:r>
      <w:proofErr w:type="gramStart"/>
      <w:r w:rsidRPr="00603998">
        <w:rPr>
          <w:rFonts w:ascii="Times New Roman" w:eastAsia="Times New Roman" w:hAnsi="Times New Roman" w:cs="Times New Roman"/>
          <w:color w:val="000000"/>
          <w:sz w:val="24"/>
          <w:szCs w:val="24"/>
          <w:lang w:eastAsia="ru-RU"/>
        </w:rPr>
        <w:t>в конкурсной документации</w:t>
      </w:r>
      <w:proofErr w:type="gramEnd"/>
      <w:r w:rsidRPr="00603998">
        <w:rPr>
          <w:rFonts w:ascii="Times New Roman" w:eastAsia="Times New Roman" w:hAnsi="Times New Roman" w:cs="Times New Roman"/>
          <w:color w:val="000000"/>
          <w:sz w:val="24"/>
          <w:szCs w:val="24"/>
          <w:lang w:eastAsia="ru-RU"/>
        </w:rPr>
        <w:t xml:space="preserve"> статья 3.4.</w:t>
      </w:r>
    </w:p>
    <w:p w14:paraId="4F1F26EC"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bookmarkStart w:id="43" w:name="dst100667"/>
      <w:bookmarkEnd w:id="43"/>
      <w:r w:rsidRPr="00603998">
        <w:rPr>
          <w:rFonts w:ascii="Times New Roman" w:eastAsia="Times New Roman" w:hAnsi="Times New Roman" w:cs="Times New Roman"/>
          <w:color w:val="000000"/>
          <w:sz w:val="24"/>
          <w:szCs w:val="24"/>
          <w:lang w:eastAsia="ru-RU"/>
        </w:rPr>
        <w:t>3. Конкурс признается несостоявшимся в соответствии с частью 6 статьи 53 Федерального закона от 05.04.2013 г № 44- ФЗ (с изменениями и дополнениями).</w:t>
      </w:r>
    </w:p>
    <w:p w14:paraId="7924FB01"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bookmarkStart w:id="44" w:name="dst100668"/>
      <w:bookmarkEnd w:id="44"/>
      <w:r w:rsidRPr="00603998">
        <w:rPr>
          <w:rFonts w:ascii="Times New Roman" w:eastAsia="Times New Roman" w:hAnsi="Times New Roman" w:cs="Times New Roman"/>
          <w:color w:val="000000"/>
          <w:sz w:val="24"/>
          <w:szCs w:val="24"/>
          <w:lang w:eastAsia="ru-RU"/>
        </w:rPr>
        <w:t>4. На основании результатов оценки заявок на участие в открытом конкурсе- по результатам проведенных подсчет набранных балов, конкурсная комиссия присваивает каждой заявке на участие в открытом конкурсе порядковый номер, в порядке уменьшения степени выгодности содержащихся в них условий исполнения контракта. Заявке, на участие в открытом конкурсе, набравшей максимальное количество баллов, то есть в которой содержатся лучшие условия исполнения муниципального контракта на выполнение работ по маршруту регулярных перевозок пассажиров и багажа автомобильным транспортом, присваивается первый номер.</w:t>
      </w:r>
    </w:p>
    <w:p w14:paraId="1ABE5C50"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В случае, если в нескольких заявках на участие в открытом конкурсе содержатся одинаковые условия исполнения муниципального контракта, первый порядковый номер присваивается той заявке на участие в открытом конкурсе, которая принадлежит участнику открытого конкурса, по предложению которого установлен маршрут регулярных перевозок или ранее выполняющему работу на данном маршруте регулярных перевозок или которая </w:t>
      </w:r>
      <w:r w:rsidRPr="00603998">
        <w:rPr>
          <w:rFonts w:ascii="Times New Roman" w:eastAsia="Times New Roman" w:hAnsi="Times New Roman" w:cs="Times New Roman"/>
          <w:color w:val="000000"/>
          <w:sz w:val="24"/>
          <w:szCs w:val="24"/>
          <w:lang w:eastAsia="ru-RU"/>
        </w:rPr>
        <w:lastRenderedPageBreak/>
        <w:t>поступила ранее других заявок на участие в открытом конкурсе, содержащих такие же условия (то есть такая заявка признается победителем конкурса).</w:t>
      </w:r>
    </w:p>
    <w:p w14:paraId="13E821C9"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bookmarkStart w:id="45" w:name="dst100669"/>
      <w:bookmarkEnd w:id="45"/>
      <w:r w:rsidRPr="00603998">
        <w:rPr>
          <w:rFonts w:ascii="Times New Roman" w:eastAsia="Times New Roman" w:hAnsi="Times New Roman" w:cs="Times New Roman"/>
          <w:color w:val="000000"/>
          <w:sz w:val="24"/>
          <w:szCs w:val="24"/>
          <w:lang w:eastAsia="ru-RU"/>
        </w:rPr>
        <w:t xml:space="preserve">5. Победителем конкурса признается участник конкурса, который предложил лучшие условия исполнения контракта на основе критериев, указанных в конкурсной документации, и заявке на участие в </w:t>
      </w:r>
      <w:proofErr w:type="gramStart"/>
      <w:r w:rsidRPr="00603998">
        <w:rPr>
          <w:rFonts w:ascii="Times New Roman" w:eastAsia="Times New Roman" w:hAnsi="Times New Roman" w:cs="Times New Roman"/>
          <w:color w:val="000000"/>
          <w:sz w:val="24"/>
          <w:szCs w:val="24"/>
          <w:lang w:eastAsia="ru-RU"/>
        </w:rPr>
        <w:t>конкурсе,  которого</w:t>
      </w:r>
      <w:proofErr w:type="gramEnd"/>
      <w:r w:rsidRPr="00603998">
        <w:rPr>
          <w:rFonts w:ascii="Times New Roman" w:eastAsia="Times New Roman" w:hAnsi="Times New Roman" w:cs="Times New Roman"/>
          <w:color w:val="000000"/>
          <w:sz w:val="24"/>
          <w:szCs w:val="24"/>
          <w:lang w:eastAsia="ru-RU"/>
        </w:rPr>
        <w:t xml:space="preserve"> присвоен первый номер.</w:t>
      </w:r>
      <w:bookmarkStart w:id="46" w:name="dst100670"/>
      <w:bookmarkStart w:id="47" w:name="dst100671"/>
      <w:bookmarkEnd w:id="46"/>
      <w:bookmarkEnd w:id="47"/>
    </w:p>
    <w:p w14:paraId="4B64E2C0"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6. Результаты рассмотрения и оценки заявок на участие в открытом конкурсе фиксируются в протоколе рассмотрения и оценки заявок на участие в открытом конкурсе, в котором должна содержаться информация в соответствии с частью 10 статьи 53 Федерального закона от 05.04.2013 г № 44- ФЗ (с изменениями и дополнениями).</w:t>
      </w:r>
    </w:p>
    <w:p w14:paraId="785BCB92"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bookmarkStart w:id="48" w:name="dst100672"/>
      <w:bookmarkStart w:id="49" w:name="dst100680"/>
      <w:bookmarkEnd w:id="48"/>
      <w:bookmarkEnd w:id="49"/>
      <w:r w:rsidRPr="00603998">
        <w:rPr>
          <w:rFonts w:ascii="Times New Roman" w:eastAsia="Times New Roman" w:hAnsi="Times New Roman" w:cs="Times New Roman"/>
          <w:color w:val="000000"/>
          <w:sz w:val="24"/>
          <w:szCs w:val="24"/>
          <w:lang w:eastAsia="ru-RU"/>
        </w:rPr>
        <w:t>7. Результаты рассмотрения единственной заявки на участие в открытом конкурсе на предмет ее соответствия требованиям конкурсной документации фиксируются в протоколе рассмотрения единственной заявки на участие в открытом конкурсе, в котором должна содержаться информация в соответствии с частью 11 статьи 53 Федерального закона от 05.04.2013 г № 44- ФЗ (с изменениями и дополнениями).</w:t>
      </w:r>
    </w:p>
    <w:p w14:paraId="749D887C"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bookmarkStart w:id="50" w:name="dst101745"/>
      <w:bookmarkEnd w:id="50"/>
      <w:r w:rsidRPr="00603998">
        <w:rPr>
          <w:rFonts w:ascii="Times New Roman" w:eastAsia="Times New Roman" w:hAnsi="Times New Roman" w:cs="Times New Roman"/>
          <w:color w:val="000000"/>
          <w:sz w:val="24"/>
          <w:szCs w:val="24"/>
          <w:lang w:eastAsia="ru-RU"/>
        </w:rPr>
        <w:t>8. Протоколы, указанные в </w:t>
      </w:r>
      <w:hyperlink r:id="rId12" w:anchor="dst100671" w:history="1">
        <w:r w:rsidRPr="00603998">
          <w:rPr>
            <w:rFonts w:ascii="Times New Roman" w:eastAsia="Times New Roman" w:hAnsi="Times New Roman" w:cs="Times New Roman"/>
            <w:color w:val="000000"/>
            <w:sz w:val="24"/>
            <w:szCs w:val="24"/>
            <w:u w:val="single"/>
            <w:lang w:eastAsia="ru-RU"/>
          </w:rPr>
          <w:t>частях 6</w:t>
        </w:r>
      </w:hyperlink>
      <w:r w:rsidRPr="00603998">
        <w:rPr>
          <w:rFonts w:ascii="Times New Roman" w:eastAsia="Times New Roman" w:hAnsi="Times New Roman" w:cs="Times New Roman"/>
          <w:color w:val="000000"/>
          <w:sz w:val="24"/>
          <w:szCs w:val="24"/>
          <w:lang w:eastAsia="ru-RU"/>
        </w:rPr>
        <w:t> и </w:t>
      </w:r>
      <w:hyperlink r:id="rId13" w:anchor="dst100680" w:history="1">
        <w:r w:rsidRPr="00603998">
          <w:rPr>
            <w:rFonts w:ascii="Times New Roman" w:eastAsia="Times New Roman" w:hAnsi="Times New Roman" w:cs="Times New Roman"/>
            <w:color w:val="000000"/>
            <w:sz w:val="24"/>
            <w:szCs w:val="24"/>
            <w:u w:val="single"/>
            <w:lang w:eastAsia="ru-RU"/>
          </w:rPr>
          <w:t>7</w:t>
        </w:r>
      </w:hyperlink>
      <w:r w:rsidRPr="00603998">
        <w:rPr>
          <w:rFonts w:ascii="Times New Roman" w:eastAsia="Times New Roman" w:hAnsi="Times New Roman" w:cs="Times New Roman"/>
          <w:color w:val="000000"/>
          <w:sz w:val="24"/>
          <w:szCs w:val="24"/>
          <w:lang w:eastAsia="ru-RU"/>
        </w:rPr>
        <w:t> настоящей статьи, составляются в двух экземплярах, которые подписываются всеми присутствующими членами конкурсной комиссии. Один экземпляр, каждого из этих протоколов, хранится у секретаря конкурсной комиссии. Другой экземпляр, в течение трех рабочих дней с даты его подписания, направляется победителю открытого конкурса или участнику открытого конкурса, подавшему единственную заявку на участие в открытом конкурсе, с приложением проекта муниципального контракта. Проект муниципального контракта составляется путем включения в данный проект условий муниципального контракта, предложенных победителем открытого конкурса или участником открытого конкурса, подавшим единственную заявку на участие в открытом конкурсе. Протокол рассмотрения и оценки заявок на участие в открытом конкурсе, протокол рассмотрения единственной заявки на участие в открытом конкурсе с указанными приложениями размещаются муниципальным заказчиком в единой информационной системе не позднее рабочего дня, следующего за датой подписания указанных протоколов.</w:t>
      </w:r>
    </w:p>
    <w:p w14:paraId="5A8A0557"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bookmarkStart w:id="51" w:name="dst100686"/>
      <w:bookmarkEnd w:id="51"/>
      <w:r w:rsidRPr="00603998">
        <w:rPr>
          <w:rFonts w:ascii="Times New Roman" w:eastAsia="Times New Roman" w:hAnsi="Times New Roman" w:cs="Times New Roman"/>
          <w:color w:val="000000"/>
          <w:sz w:val="24"/>
          <w:szCs w:val="24"/>
          <w:lang w:eastAsia="ru-RU"/>
        </w:rPr>
        <w:t>9. Запрос о даче разъяснений результатов открытого конкурса и право обжалования результатов открытого конкурса осуществляется в соответствии с частями 13,14 статьи 53 Федерального закона от 05.04.2013 г № 44 - ФЗ (с изменениями и дополнениями).</w:t>
      </w:r>
    </w:p>
    <w:p w14:paraId="7BFBC407"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bookmarkStart w:id="52" w:name="dst100688"/>
      <w:bookmarkEnd w:id="52"/>
      <w:r w:rsidRPr="00603998">
        <w:rPr>
          <w:rFonts w:ascii="Times New Roman" w:eastAsia="Times New Roman" w:hAnsi="Times New Roman" w:cs="Times New Roman"/>
          <w:color w:val="000000"/>
          <w:sz w:val="24"/>
          <w:szCs w:val="24"/>
          <w:lang w:eastAsia="ru-RU"/>
        </w:rPr>
        <w:t>10. Протоколы, составленные в ходе проведения открытого конкурса, заявки на участие в открытом конкурсе, конкурсная документация, изменения, внесенные в конкурсную документацию, разъяснения положений конкурсной документации и аудиозапись вскрытия конвертов с заявками на участие в открытом конкурсе и (или) открытия доступа к поданным в форме электронных документов заявкам на участие в открытом конкурсе хранятся не менее чем три года.</w:t>
      </w:r>
    </w:p>
    <w:p w14:paraId="049C3031"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11. Результаты открытого конкурса могут быть обжалованы в судебном порядке.</w:t>
      </w:r>
    </w:p>
    <w:p w14:paraId="76F16DC9"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Статья 3.9. Заключение муниципального контракта на выполнение работ связанных с осуществлением регулярных перевозок по результатам открытого конкурса. </w:t>
      </w:r>
    </w:p>
    <w:p w14:paraId="270DBBBF"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bookmarkStart w:id="53" w:name="dst100690"/>
      <w:bookmarkEnd w:id="53"/>
      <w:r w:rsidRPr="00603998">
        <w:rPr>
          <w:rFonts w:ascii="Times New Roman" w:eastAsia="Times New Roman" w:hAnsi="Times New Roman" w:cs="Times New Roman"/>
          <w:color w:val="000000"/>
          <w:sz w:val="24"/>
          <w:szCs w:val="24"/>
          <w:lang w:eastAsia="ru-RU"/>
        </w:rPr>
        <w:t>1. По результатам открытого конкурса муниципальный контракт заключается в соответствии с частями 1-7,9 статьи 54 Федерального закона от 05.04.2013 г № 44- ФЗ (с изменениями и дополнениями)</w:t>
      </w:r>
    </w:p>
    <w:p w14:paraId="54E84E73"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 Муниципальный заказчик заключает муниципальный контракт с единственным подрядчиком в соответствии с частью 1 статьи 55 Федерального закона от 05.04.2013 г № 44- ФЗ (с изменениями и дополнениями).</w:t>
      </w:r>
    </w:p>
    <w:p w14:paraId="6F16773A"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bookmarkStart w:id="54" w:name="dst100704"/>
      <w:bookmarkEnd w:id="54"/>
      <w:r w:rsidRPr="00603998">
        <w:rPr>
          <w:rFonts w:ascii="Times New Roman" w:eastAsia="Times New Roman" w:hAnsi="Times New Roman" w:cs="Times New Roman"/>
          <w:color w:val="000000"/>
          <w:sz w:val="24"/>
          <w:szCs w:val="24"/>
          <w:lang w:eastAsia="ru-RU"/>
        </w:rPr>
        <w:t>3. Муниципальный заказчик осуществляет проведение повторного открытого конкурса в случаях, если открытый конкурс признан не состоявшимся по основаниям, предусмотренным:</w:t>
      </w:r>
    </w:p>
    <w:p w14:paraId="4BE8EA06"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bookmarkStart w:id="55" w:name="dst100705"/>
      <w:bookmarkEnd w:id="55"/>
      <w:r w:rsidRPr="00603998">
        <w:rPr>
          <w:rFonts w:ascii="Times New Roman" w:eastAsia="Times New Roman" w:hAnsi="Times New Roman" w:cs="Times New Roman"/>
          <w:color w:val="000000"/>
          <w:sz w:val="24"/>
          <w:szCs w:val="24"/>
          <w:lang w:eastAsia="ru-RU"/>
        </w:rPr>
        <w:t>1) в связи с тем, что по окончании срока подачи заявок на участие в открытом конкурсе не подано ни одной такой заявки;</w:t>
      </w:r>
    </w:p>
    <w:p w14:paraId="4166CF0E"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bookmarkStart w:id="56" w:name="dst100706"/>
      <w:bookmarkEnd w:id="56"/>
      <w:r w:rsidRPr="00603998">
        <w:rPr>
          <w:rFonts w:ascii="Times New Roman" w:eastAsia="Times New Roman" w:hAnsi="Times New Roman" w:cs="Times New Roman"/>
          <w:color w:val="000000"/>
          <w:sz w:val="24"/>
          <w:szCs w:val="24"/>
          <w:lang w:eastAsia="ru-RU"/>
        </w:rPr>
        <w:lastRenderedPageBreak/>
        <w:t>2) в связи с тем, что по результатам рассмотрения заявок на участие в открытом конкурсе конкурсная комиссия отклонила все такие заявки;</w:t>
      </w:r>
    </w:p>
    <w:p w14:paraId="202234FD"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bookmarkStart w:id="57" w:name="dst101748"/>
      <w:bookmarkEnd w:id="57"/>
      <w:r w:rsidRPr="00603998">
        <w:rPr>
          <w:rFonts w:ascii="Times New Roman" w:eastAsia="Times New Roman" w:hAnsi="Times New Roman" w:cs="Times New Roman"/>
          <w:color w:val="000000"/>
          <w:sz w:val="24"/>
          <w:szCs w:val="24"/>
          <w:lang w:eastAsia="ru-RU"/>
        </w:rPr>
        <w:t>2.1) в связи с тем, что участник открытого конкурса, заявке на участие в открытом конкурсе которого присвоен второй номер, отказался от заключения контракта;</w:t>
      </w:r>
    </w:p>
    <w:p w14:paraId="5B578CC6"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bookmarkStart w:id="58" w:name="dst100707"/>
      <w:bookmarkEnd w:id="58"/>
      <w:r w:rsidRPr="00603998">
        <w:rPr>
          <w:rFonts w:ascii="Times New Roman" w:eastAsia="Times New Roman" w:hAnsi="Times New Roman" w:cs="Times New Roman"/>
          <w:color w:val="000000"/>
          <w:sz w:val="24"/>
          <w:szCs w:val="24"/>
          <w:lang w:eastAsia="ru-RU"/>
        </w:rPr>
        <w:t xml:space="preserve">3) в связи с тем, что по результатам </w:t>
      </w:r>
      <w:proofErr w:type="gramStart"/>
      <w:r w:rsidRPr="00603998">
        <w:rPr>
          <w:rFonts w:ascii="Times New Roman" w:eastAsia="Times New Roman" w:hAnsi="Times New Roman" w:cs="Times New Roman"/>
          <w:color w:val="000000"/>
          <w:sz w:val="24"/>
          <w:szCs w:val="24"/>
          <w:lang w:eastAsia="ru-RU"/>
        </w:rPr>
        <w:t>пред квалификационного отбора</w:t>
      </w:r>
      <w:proofErr w:type="gramEnd"/>
      <w:r w:rsidRPr="00603998">
        <w:rPr>
          <w:rFonts w:ascii="Times New Roman" w:eastAsia="Times New Roman" w:hAnsi="Times New Roman" w:cs="Times New Roman"/>
          <w:color w:val="000000"/>
          <w:sz w:val="24"/>
          <w:szCs w:val="24"/>
          <w:lang w:eastAsia="ru-RU"/>
        </w:rPr>
        <w:t xml:space="preserve"> ни один участник открытого конкурса не признан соответствующим установленным единым требованиям и дополнительным требованиям.</w:t>
      </w:r>
    </w:p>
    <w:p w14:paraId="48C070FB"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bookmarkStart w:id="59" w:name="dst100708"/>
      <w:bookmarkEnd w:id="59"/>
      <w:r w:rsidRPr="00603998">
        <w:rPr>
          <w:rFonts w:ascii="Times New Roman" w:eastAsia="Times New Roman" w:hAnsi="Times New Roman" w:cs="Times New Roman"/>
          <w:color w:val="000000"/>
          <w:sz w:val="24"/>
          <w:szCs w:val="24"/>
          <w:lang w:eastAsia="ru-RU"/>
        </w:rPr>
        <w:t>4. Муниципальный заказчик размещает извещение о проведении повторного открытого конкурса в единой информационной системе в соответствии с частью 3 статьи 55 Федерального закона от 05.04.2013 г № 44- ФЗ (с изменениями и дополнениями). Проведение повторного открытого конкурса осуществляется в соответствии с положениями настоящего Регламента о проведении открытого конкурса.</w:t>
      </w:r>
      <w:bookmarkStart w:id="60" w:name="dst100709"/>
      <w:bookmarkEnd w:id="60"/>
    </w:p>
    <w:p w14:paraId="19BB19FD"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12. По результатам открытого конкурса муниципальный контракт заключается сроком не менее чем пять лет. Если до истечения срока его действия не наступят обстоятельства:</w:t>
      </w:r>
    </w:p>
    <w:p w14:paraId="39E0B95B"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 вступление в законную силу решения суда об аннулировании лицензии, имеющейся у юридического лица, индивидуального предпринимателя, с которыми заключен данный муниципальный контракт;</w:t>
      </w:r>
    </w:p>
    <w:p w14:paraId="7D33A59B"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 вступление в законную силу решения суда о прекращении действия данного муниципального контракта;</w:t>
      </w:r>
    </w:p>
    <w:p w14:paraId="41652B70"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3) обращение юридического лица, индивидуального предпринимателя, с которыми заключен данный муниципальный контракт, с заявлением о прекращении действия муниципального контракта.</w:t>
      </w:r>
    </w:p>
    <w:p w14:paraId="6140328A"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По письменному оповещению подрядчика муниципальный заказчик может действие указанного муниципального контракта продлить на срок не менее чем пять лет. Количество таких продлений не ограничивается. Продление муниципального контракта на меньший срок допускается в случае, если по истечению этого срока, на основании решения </w:t>
      </w:r>
      <w:proofErr w:type="gramStart"/>
      <w:r w:rsidRPr="00603998">
        <w:rPr>
          <w:rFonts w:ascii="Times New Roman" w:eastAsia="Times New Roman" w:hAnsi="Times New Roman" w:cs="Times New Roman"/>
          <w:color w:val="000000"/>
          <w:sz w:val="24"/>
          <w:szCs w:val="24"/>
          <w:lang w:eastAsia="ru-RU"/>
        </w:rPr>
        <w:t>комиссии  по</w:t>
      </w:r>
      <w:proofErr w:type="gramEnd"/>
      <w:r w:rsidRPr="00603998">
        <w:rPr>
          <w:rFonts w:ascii="Times New Roman" w:eastAsia="Times New Roman" w:hAnsi="Times New Roman" w:cs="Times New Roman"/>
          <w:color w:val="000000"/>
          <w:sz w:val="24"/>
          <w:szCs w:val="24"/>
          <w:lang w:eastAsia="ru-RU"/>
        </w:rPr>
        <w:t xml:space="preserve"> регулированию рынка, предусматривается отмена маршрута регулярных перевозок по данному муниципальному контракту.</w:t>
      </w:r>
    </w:p>
    <w:p w14:paraId="76DFC394"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13. Муниципальный контракт может предусматривать использование билетов, выданных от имени муниципального заказчика и подтверждающих право проезда пассажиров по всем маршрутам регулярных перевозок на территории Самойловского района Саратовской области, в отношении которых муниципальный заказчик заключил муниципальные контракты.</w:t>
      </w:r>
    </w:p>
    <w:p w14:paraId="015EF0BE"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14. Муниципальный заказчик выдает, на срок действия муниципального контракта, карты маршрута регулярных перевозок в соответствии с максимальным количеством транспортных средств, необходимых для исполнения соответствующего контракта.</w:t>
      </w:r>
    </w:p>
    <w:p w14:paraId="324652C2"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Статья 3.10. Порядок установления регулируемых тарифов на перевозки по муниципальным маршрутам регулярных перевозок</w:t>
      </w:r>
    </w:p>
    <w:p w14:paraId="4EE1BCFC"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 Регулируемые тарифы на перевозки по муниципальным маршрутам регулярных перевозок устанавливаются органом государственной власти Саратовской области, если иное не установлено законом Саратовской области.</w:t>
      </w:r>
    </w:p>
    <w:p w14:paraId="451BF317"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5C498BED"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Регулярные перевозки по нерегулируемым тарифам.</w:t>
      </w:r>
    </w:p>
    <w:p w14:paraId="0C89E362"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Статья 3.11. Организация регулярных перевозок по нерегулируемым тарифам</w:t>
      </w:r>
    </w:p>
    <w:p w14:paraId="20E4E9BD"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 Наряду с указанными, в части 1 статьи 3.1. настоящего Регламента, маршрутами регулярных перевозок экономический отдел, на основании решения комиссии по регулированию рынка, устанавливаются смежные муниципальные маршруты регулярных перевозок для осуществления регулярных перевозок по нерегулируемым тарифам.</w:t>
      </w:r>
    </w:p>
    <w:p w14:paraId="08E7C7E9"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2. Право осуществления регулярных перевозок по нерегулируемым тарифам по муниципальному маршруту регулярных перевозок подтверждается свидетельством об </w:t>
      </w:r>
      <w:r w:rsidRPr="00603998">
        <w:rPr>
          <w:rFonts w:ascii="Times New Roman" w:eastAsia="Times New Roman" w:hAnsi="Times New Roman" w:cs="Times New Roman"/>
          <w:color w:val="000000"/>
          <w:sz w:val="24"/>
          <w:szCs w:val="24"/>
          <w:lang w:eastAsia="ru-RU"/>
        </w:rPr>
        <w:lastRenderedPageBreak/>
        <w:t>осуществлении перевозок по соответствующему маршруту регулярных перевозок и картами соответствующего маршрута регулярных перевозок.</w:t>
      </w:r>
    </w:p>
    <w:p w14:paraId="3EECFDBA"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3. Карта муниципального маршрута регулярных перевозок, выдается на каждое транспортное средство, используемое для регулярных перевозок по соответствующему маршруту. Количество таких карт должно соответствовать максимальному количеству транспортных средств, указанному в соответствующем реестре маршрутов регулярных перевозок в отношении этого маршрута.</w:t>
      </w:r>
    </w:p>
    <w:p w14:paraId="24CE985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4. Допускается, настоящим Регламентом, дополнительных требований к осуществлению перевозок по нерегулируемым тарифам.</w:t>
      </w:r>
    </w:p>
    <w:p w14:paraId="24B83926"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Статья 3.12. Изменение вида регулярных перевозок</w:t>
      </w:r>
    </w:p>
    <w:p w14:paraId="4A7528F7"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 Экономическим отделом, на основании решения комиссии по регулированию рынка, допускается изменение вида регулярных перевозок, осуществляемых по муниципальному маршруту регулярных перевозок, согласно условиям настоящего Регламента.</w:t>
      </w:r>
    </w:p>
    <w:p w14:paraId="0BB1747C"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 Экономическим отделом, на основании решения комиссии по регулированию рынка, установившее муниципальный маршрут регулярных перевозок, в отношении которого принято решение об изменении вида регулярных перевозок, обязано уведомить об этом решении юридическое лицо, индивидуального предпринимателя, уполномоченного участника договора простого товарищества, осуществляющих регулярные перевозки по соответствующему маршруту, не позднее ста восьмидесяти дней до дня вступления указанного решения в силу.</w:t>
      </w:r>
    </w:p>
    <w:p w14:paraId="31CE69FA"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3. Сведения об изменении вида регулярных перевозок вносятся в реестры маршрутов регулярных перевозок в порядке, установленном законом Саратовской области и настоящим Регламентом.</w:t>
      </w:r>
    </w:p>
    <w:p w14:paraId="56C466B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Статья 3.13. Выдача свидетельства об осуществлении перевозок по муниципальному маршруту регулярных перевозок и карт соответствующего маршрута</w:t>
      </w:r>
    </w:p>
    <w:p w14:paraId="47A69FCD"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1. Свидетельство об осуществлении перевозок по муниципальному маршруту регулярных перевозок и карты соответствующего маршрута </w:t>
      </w:r>
      <w:proofErr w:type="gramStart"/>
      <w:r w:rsidRPr="00603998">
        <w:rPr>
          <w:rFonts w:ascii="Times New Roman" w:eastAsia="Times New Roman" w:hAnsi="Times New Roman" w:cs="Times New Roman"/>
          <w:color w:val="000000"/>
          <w:sz w:val="24"/>
          <w:szCs w:val="24"/>
          <w:lang w:eastAsia="ru-RU"/>
        </w:rPr>
        <w:t>выдаются  экономическим</w:t>
      </w:r>
      <w:proofErr w:type="gramEnd"/>
      <w:r w:rsidRPr="00603998">
        <w:rPr>
          <w:rFonts w:ascii="Times New Roman" w:eastAsia="Times New Roman" w:hAnsi="Times New Roman" w:cs="Times New Roman"/>
          <w:color w:val="000000"/>
          <w:sz w:val="24"/>
          <w:szCs w:val="24"/>
          <w:lang w:eastAsia="ru-RU"/>
        </w:rPr>
        <w:t xml:space="preserve"> отделом, установившим данные маршруты.</w:t>
      </w:r>
    </w:p>
    <w:p w14:paraId="5E4D6352"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 Свидетельство об осуществлении перевозок по муниципальному маршруту регулярных перевозок и карты соответствующего маршрута выдаются по результатам открытого конкурса на право осуществления перевозок по маршруту регулярных перевозок (далее - открытый конкурс) при наличии хотя бы одного из следующих обстоятельств:</w:t>
      </w:r>
    </w:p>
    <w:p w14:paraId="59E8378D"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 данное свидетельство предназначено для осуществления регулярных перевозок по новому маршруту, за исключением маршрута, установленного в целях обеспечения транспортного обслуживания населения в условиях чрезвычайной ситуации;</w:t>
      </w:r>
    </w:p>
    <w:p w14:paraId="3CA7F23E"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 данное свидетельство предназначено для осуществления регулярных перевозок после прекращения действия свидетельства об осуществлении перевозок по маршруту регулярных перевозок, указанного в пункте 1 части 3 настоящей статьи;</w:t>
      </w:r>
    </w:p>
    <w:p w14:paraId="1204FC15"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3) в случае, если в соответствии со статьей 3.12. настоящего Регламента в отношении данного маршрута принято решение о прекращении регулярных перевозок по регулируемым тарифам и начале осуществления регулярных перевозок по нерегулируемым тарифам.</w:t>
      </w:r>
    </w:p>
    <w:p w14:paraId="64477703"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3. Без проведения открытого конкурса свидетельство об осуществлении перевозок по муниципальному маршруту регулярных перевозок и карты соответствующего маршрута выдаются в случае, если они предназначены для осуществления регулярных перевозок:</w:t>
      </w:r>
    </w:p>
    <w:p w14:paraId="24AD8F93"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 после наступления предусмотренных пунктами 1 и 2 части 1 статьи 3.23. настоящего Регламента обстоятельств и до начала осуществления регулярных перевозок в соответствии с новым свидетельством об осуществлении перевозок по маршруту регулярных перевозок, выданным по результатам проведения открытого конкурса;</w:t>
      </w:r>
    </w:p>
    <w:p w14:paraId="3169B9F1"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 по маршруту регулярных перевозок, установленному в целях обеспечения транспортного обслуживания населения в условиях чрезвычайной ситуации.</w:t>
      </w:r>
    </w:p>
    <w:p w14:paraId="400F2D97"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lastRenderedPageBreak/>
        <w:t>4. 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победителю этого конкурса, а в случае, если этот конкурс был признан не состоявшимся в связи с тем, что только одна заявка на участие в этом конкурсе была признана соответствующей требованиям конкурсной документации, - юридическому лицу, индивидуальному предпринимателю или уполномоченному участнику договора простого товарищества, подавшим такую заявку на участие в открытом конкурсе.</w:t>
      </w:r>
    </w:p>
    <w:p w14:paraId="2154C7E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5. 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в течение десяти дней со дня проведения открытого конкурса на срок не менее чем пять лет. Если до истечения срока их действия не наступят обстоятельства, предусмотренные пунктами 1 - 4 части 1 статьи 3.23. настоящего Регламента, действие указанных свидетельства об осуществлении перевозок по маршруту регулярных перевозок и карт маршрута регулярных перевозок продлевается на срок не менее чем пять лет. Количество таких продлений не ограничивается. Продление указанных свидетельства об осуществлении перевозок по маршруту регулярных перевозок и карт маршрута регулярных перевозок на меньший срок допускается в случае, если по истечении этого срока в соответствии с документом планирования регулярных перевозок предусматривается отмена маршрута регулярных перевозок.</w:t>
      </w:r>
    </w:p>
    <w:p w14:paraId="4C86D9A4"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6. Без проведения открытого конкурса свидетельство об осуществлении перевозок по маршруту регулярных перевозок и карты маршрута регулярных перевозок выдаются один раз на срок, который не может превышать сто восемьдесят дней, в день наступления обстоятельств, которые явились основанием для их выдачи.</w:t>
      </w:r>
    </w:p>
    <w:p w14:paraId="6C583CCC"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Статья 3.14. Открытый конкурс</w:t>
      </w:r>
    </w:p>
    <w:p w14:paraId="10213E3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 Предметом открытого конкурса является право на получение свидетельства об осуществлении перевозок по одному или нескольким муниципальным маршрутам регулярных перевозок.</w:t>
      </w:r>
    </w:p>
    <w:p w14:paraId="665DAC29"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 Открытый конкурс проводится экономическим отделом (далее - организатор открытого конкурса).</w:t>
      </w:r>
    </w:p>
    <w:p w14:paraId="32A2805B"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3. Открытый конкурс объявляется его организатором в следующие сроки:</w:t>
      </w:r>
    </w:p>
    <w:p w14:paraId="1F22E646"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1)в соответствии с пунктом 1 части 3 статьи 21 Федерального закона от 13.07.2015 г № 220- ФЗ в случае, если соответствующий маршрут установлен после дня вступления в силу настоящего Регламента;</w:t>
      </w:r>
    </w:p>
    <w:p w14:paraId="18E8BC49"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3) в соответствии с пунктом 2 части 3 статьи 21Федерального закона от 13.07.2015 г № 220- ФЗ со дня наступления обстоятельств, предусмотренных пунктами 1-3 части 1 статьи 3.23. настоящего Регламента.</w:t>
      </w:r>
    </w:p>
    <w:p w14:paraId="338C007B"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4. Юридическое лицо, индивидуальный предприниматель, получившие право на получение свидетельства об осуществлении перевозок по маршрутам регулярных перевозок по результатам открытого конкурса, обязаны приступить к осуществлению предусмотренных данным контрактом регулярных перевозок в соответствии с частью 4 статьи 21 Федерального закона от 13.07.2015 г № 220- ФЗ.</w:t>
      </w:r>
    </w:p>
    <w:p w14:paraId="1CFB3EDC"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Статья 3.15. Извещение о проведении открытого конкурса</w:t>
      </w:r>
    </w:p>
    <w:p w14:paraId="6DA73F08"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1. Извещение о проведении открытого конкурса размещается на официальном сайте организатора открытого конкурса в сети «Интернет» администрации </w:t>
      </w:r>
      <w:proofErr w:type="gramStart"/>
      <w:r w:rsidRPr="00603998">
        <w:rPr>
          <w:rFonts w:ascii="Times New Roman" w:eastAsia="Times New Roman" w:hAnsi="Times New Roman" w:cs="Times New Roman"/>
          <w:color w:val="000000"/>
          <w:sz w:val="24"/>
          <w:szCs w:val="24"/>
          <w:lang w:eastAsia="ru-RU"/>
        </w:rPr>
        <w:t>Самойловского  муниципального</w:t>
      </w:r>
      <w:proofErr w:type="gramEnd"/>
      <w:r w:rsidRPr="00603998">
        <w:rPr>
          <w:rFonts w:ascii="Times New Roman" w:eastAsia="Times New Roman" w:hAnsi="Times New Roman" w:cs="Times New Roman"/>
          <w:color w:val="000000"/>
          <w:sz w:val="24"/>
          <w:szCs w:val="24"/>
          <w:lang w:eastAsia="ru-RU"/>
        </w:rPr>
        <w:t xml:space="preserve"> района Саратовской области - sam64.ru, в порядке, установленном организатором открытого конкурса.</w:t>
      </w:r>
    </w:p>
    <w:p w14:paraId="442A1030"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А также организатор открытого конкурса вправе опубликовать извещение о проведении открытого конкурса в любых средствах массовой информации.</w:t>
      </w:r>
    </w:p>
    <w:p w14:paraId="1CBBEC10"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 В извещении о проведении открытого конкурса указываются сведения в соответствии с частью 2статьи 22 Федерального закона от 13.07.2015 г № 220- ФЗ.</w:t>
      </w:r>
    </w:p>
    <w:p w14:paraId="705BE77E"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3. Извещение о проведении открытого конкурса может включать в себя иные, предусмотренные законом Саратовской области, муниципальным нормативным правовым </w:t>
      </w:r>
      <w:r w:rsidRPr="00603998">
        <w:rPr>
          <w:rFonts w:ascii="Times New Roman" w:eastAsia="Times New Roman" w:hAnsi="Times New Roman" w:cs="Times New Roman"/>
          <w:color w:val="000000"/>
          <w:sz w:val="24"/>
          <w:szCs w:val="24"/>
          <w:lang w:eastAsia="ru-RU"/>
        </w:rPr>
        <w:lastRenderedPageBreak/>
        <w:t xml:space="preserve">актом администрации </w:t>
      </w:r>
      <w:proofErr w:type="gramStart"/>
      <w:r w:rsidRPr="00603998">
        <w:rPr>
          <w:rFonts w:ascii="Times New Roman" w:eastAsia="Times New Roman" w:hAnsi="Times New Roman" w:cs="Times New Roman"/>
          <w:color w:val="000000"/>
          <w:sz w:val="24"/>
          <w:szCs w:val="24"/>
          <w:lang w:eastAsia="ru-RU"/>
        </w:rPr>
        <w:t>Самойловского  муниципального</w:t>
      </w:r>
      <w:proofErr w:type="gramEnd"/>
      <w:r w:rsidRPr="00603998">
        <w:rPr>
          <w:rFonts w:ascii="Times New Roman" w:eastAsia="Times New Roman" w:hAnsi="Times New Roman" w:cs="Times New Roman"/>
          <w:color w:val="000000"/>
          <w:sz w:val="24"/>
          <w:szCs w:val="24"/>
          <w:lang w:eastAsia="ru-RU"/>
        </w:rPr>
        <w:t xml:space="preserve"> района Саратовской области, не указанные в части 2 настоящей статьи, сведения.</w:t>
      </w:r>
    </w:p>
    <w:p w14:paraId="10CCCA22"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4. Решение о внесении изменений в извещение о проведении открытого конкурса принимается его организатором в соответствии с частью 4 статьи 22 Федерального закона от 13.07.2015 г № 220- ФЗ. Изменения, внесенные в извещение о проведении открытого конкурса, размещаются на официальном сайте организатора открытого конкурса в сети «Интернет» администрации Самойловского муниципального района Саратовской области - sam64.ru, в порядке, установленном организатором открытого конкурса.</w:t>
      </w:r>
    </w:p>
    <w:p w14:paraId="1B73297C"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Статья 3.16. Требования к участникам открытого конкурса</w:t>
      </w:r>
    </w:p>
    <w:p w14:paraId="2C0B3731"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 К участию в открытом конкурсе допускаются юридические лица, индивидуальные предприниматели, участники договора простого товарищества в соответствии со статьей 23 Федерального закона от 13.07.2015 г № 220- ФЗ.</w:t>
      </w:r>
    </w:p>
    <w:p w14:paraId="45510EAB"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Статья 3.17. Оценка и сопоставление заявок на участие в открытом конкурсе</w:t>
      </w:r>
    </w:p>
    <w:p w14:paraId="51AC94FB"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 Заявки на участие в открытом конкурсе представляются юридическими лицами, индивидуальными предпринимателями, уполномоченными участниками договора простого товарищества.</w:t>
      </w:r>
    </w:p>
    <w:p w14:paraId="64DC395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 Требования к содержанию, в том числе к описанию, предложения участника открытого конкурса, к форме и составу заявки на участие в открытом конкурсе устанавливаются организатором открытого конкурса.</w:t>
      </w:r>
    </w:p>
    <w:p w14:paraId="6F91E9B2"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3. Оценка и сопоставление заявок на участие в открытом конкурсе осуществляются </w:t>
      </w:r>
      <w:proofErr w:type="gramStart"/>
      <w:r w:rsidRPr="00603998">
        <w:rPr>
          <w:rFonts w:ascii="Times New Roman" w:eastAsia="Times New Roman" w:hAnsi="Times New Roman" w:cs="Times New Roman"/>
          <w:color w:val="000000"/>
          <w:sz w:val="24"/>
          <w:szCs w:val="24"/>
          <w:lang w:eastAsia="ru-RU"/>
        </w:rPr>
        <w:t>согласно шкалы</w:t>
      </w:r>
      <w:proofErr w:type="gramEnd"/>
      <w:r w:rsidRPr="00603998">
        <w:rPr>
          <w:rFonts w:ascii="Times New Roman" w:eastAsia="Times New Roman" w:hAnsi="Times New Roman" w:cs="Times New Roman"/>
          <w:color w:val="000000"/>
          <w:sz w:val="24"/>
          <w:szCs w:val="24"/>
          <w:lang w:eastAsia="ru-RU"/>
        </w:rPr>
        <w:t xml:space="preserve"> для оценки критериев, установленных в Приложении № 5настоящего Регламента, в зависимости от местных условий.</w:t>
      </w:r>
    </w:p>
    <w:p w14:paraId="4BBF38FD"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5. Каждой заявке на участие в открытом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w:t>
      </w:r>
    </w:p>
    <w:p w14:paraId="01FA2E56"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6. В случае, если нескольким заявкам на участие в открытом конкурсе присвоен первый номер, победителем открытого конкурса признается участник открытого конкурса, по предложению которого установлен маршрут регулярных перевозок или ранее выполняющему работу на данном маршруте регулярных перевозок. А при отсутствии такого участника - участник открытого конкурса, заявка которого подана ранее других заявок, получивших высшую оценку.</w:t>
      </w:r>
    </w:p>
    <w:p w14:paraId="75D04659"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7. В случае, если открытый конкурс признан не состоявшимся в связи с тем,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 организатор открытого конкурса вправе принять решение о повторном проведении открытого конкурса или об отмене предусмотренного конкурсной документацией маршрута регулярных перевозок.</w:t>
      </w:r>
    </w:p>
    <w:p w14:paraId="5227AB83"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8. Результаты открытого конкурса могут быть обжалованы в судебном порядке.</w:t>
      </w:r>
    </w:p>
    <w:p w14:paraId="56EB8FA3"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Реестр муниципальных маршрутов регулярных перевозок</w:t>
      </w:r>
    </w:p>
    <w:p w14:paraId="25F25242"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Статья 3.18. Полномочия по ведению реестра муниципальных маршрутов регулярных перевозок пассажиров автомобильным транспортом общего пользования </w:t>
      </w:r>
      <w:proofErr w:type="gramStart"/>
      <w:r w:rsidRPr="00603998">
        <w:rPr>
          <w:rFonts w:ascii="Times New Roman" w:eastAsia="Times New Roman" w:hAnsi="Times New Roman" w:cs="Times New Roman"/>
          <w:color w:val="000000"/>
          <w:sz w:val="24"/>
          <w:szCs w:val="24"/>
          <w:lang w:eastAsia="ru-RU"/>
        </w:rPr>
        <w:t>Самойловского  муниципального</w:t>
      </w:r>
      <w:proofErr w:type="gramEnd"/>
      <w:r w:rsidRPr="00603998">
        <w:rPr>
          <w:rFonts w:ascii="Times New Roman" w:eastAsia="Times New Roman" w:hAnsi="Times New Roman" w:cs="Times New Roman"/>
          <w:color w:val="000000"/>
          <w:sz w:val="24"/>
          <w:szCs w:val="24"/>
          <w:lang w:eastAsia="ru-RU"/>
        </w:rPr>
        <w:t xml:space="preserve"> района Саратовской осуществляются экономическим отделом.</w:t>
      </w:r>
    </w:p>
    <w:p w14:paraId="5C4A72FC"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Статья 3.19. Реестр муниципальных маршрутов регулярных перевозок утверждается постановлением администрации Самойловского муниципального района.</w:t>
      </w:r>
    </w:p>
    <w:p w14:paraId="2F2A128D"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Форма реестра и порядок его заполнения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с учетом положений Федерального закона от 13 июля 2015 г № 220-ФЗ.</w:t>
      </w:r>
    </w:p>
    <w:p w14:paraId="7C167F5D"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lastRenderedPageBreak/>
        <w:t xml:space="preserve">2. Сведения, включенные в реестр маршрутов регулярных перевозок, размещаются на официальных сайтах в сети «Интернет» администрации </w:t>
      </w:r>
      <w:proofErr w:type="gramStart"/>
      <w:r w:rsidRPr="00603998">
        <w:rPr>
          <w:rFonts w:ascii="Times New Roman" w:eastAsia="Times New Roman" w:hAnsi="Times New Roman" w:cs="Times New Roman"/>
          <w:color w:val="000000"/>
          <w:sz w:val="24"/>
          <w:szCs w:val="24"/>
          <w:lang w:eastAsia="ru-RU"/>
        </w:rPr>
        <w:t>Самойловского  муниципального</w:t>
      </w:r>
      <w:proofErr w:type="gramEnd"/>
      <w:r w:rsidRPr="00603998">
        <w:rPr>
          <w:rFonts w:ascii="Times New Roman" w:eastAsia="Times New Roman" w:hAnsi="Times New Roman" w:cs="Times New Roman"/>
          <w:color w:val="000000"/>
          <w:sz w:val="24"/>
          <w:szCs w:val="24"/>
          <w:lang w:eastAsia="ru-RU"/>
        </w:rPr>
        <w:t xml:space="preserve"> района Саратовской области – sam64.ru.</w:t>
      </w:r>
    </w:p>
    <w:p w14:paraId="06211251"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3. Сведения, включенные в реестр муниципальных маршрутов регулярных перевозок пассажиров автомобильным транспортом общего пользования Самойловского муниципального района Саратовской области и размещенные на официальном сайте в сети "Интернет", должны быть доступны для ознакомления без взимания платы.</w:t>
      </w:r>
    </w:p>
    <w:p w14:paraId="3DC866E5" w14:textId="77777777" w:rsidR="00603998" w:rsidRPr="00603998" w:rsidRDefault="00603998" w:rsidP="00603998">
      <w:pPr>
        <w:spacing w:after="0" w:line="360" w:lineRule="atLeast"/>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4C20453E"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Свидетельство об осуществлении перевозок,</w:t>
      </w:r>
    </w:p>
    <w:p w14:paraId="0D0D4480"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карты маршрута регулярных перевозок</w:t>
      </w:r>
    </w:p>
    <w:p w14:paraId="5109A855"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 </w:t>
      </w:r>
    </w:p>
    <w:p w14:paraId="7A8BA9CE"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Статья 3.</w:t>
      </w:r>
      <w:proofErr w:type="gramStart"/>
      <w:r w:rsidRPr="00603998">
        <w:rPr>
          <w:rFonts w:ascii="Times New Roman" w:eastAsia="Times New Roman" w:hAnsi="Times New Roman" w:cs="Times New Roman"/>
          <w:color w:val="000000"/>
          <w:sz w:val="24"/>
          <w:szCs w:val="24"/>
          <w:lang w:eastAsia="ru-RU"/>
        </w:rPr>
        <w:t>20.Свидетельство</w:t>
      </w:r>
      <w:proofErr w:type="gramEnd"/>
      <w:r w:rsidRPr="00603998">
        <w:rPr>
          <w:rFonts w:ascii="Times New Roman" w:eastAsia="Times New Roman" w:hAnsi="Times New Roman" w:cs="Times New Roman"/>
          <w:color w:val="000000"/>
          <w:sz w:val="24"/>
          <w:szCs w:val="24"/>
          <w:lang w:eastAsia="ru-RU"/>
        </w:rPr>
        <w:t xml:space="preserve"> об осуществлении перевозок по маршруту регулярных перевозок, с приложением к свидетельству, утверждается постановлением администрации Самойловского муниципального района. </w:t>
      </w:r>
    </w:p>
    <w:p w14:paraId="5AFE3760"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Форма бланка свидетельства об осуществлении перевозок по маршруту регулярных перевозок и порядок его заполнения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с учетом положений Федерального закона от 13.07.2015 г № 220-ФЗ.</w:t>
      </w:r>
    </w:p>
    <w:p w14:paraId="659F3B4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Статья 3.21. Карты маршрута регулярных перевозок</w:t>
      </w:r>
    </w:p>
    <w:p w14:paraId="28B332F2"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 Карты маршрута регулярных перевозок утверждаются постановлением администрации Самойловского муниципального района. </w:t>
      </w:r>
    </w:p>
    <w:p w14:paraId="7DB6414E"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Форма бланка карты маршрута регулярных перевозок и порядок его заполнения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с учетом положений Федерального закона от 13 июля 2015 г № 220-ФЗ.</w:t>
      </w:r>
    </w:p>
    <w:p w14:paraId="53F453E8"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Статья 3.22. Прекращение или приостановление действия свидетельства об осуществлении перевозок по маршруту регулярных перевозок и карт маршрута регулярных перевозок</w:t>
      </w:r>
    </w:p>
    <w:p w14:paraId="5F43CDC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 Действие выданного свидетельства прекращается при наличии хотя бы одного из следующих обстоятельств:</w:t>
      </w:r>
    </w:p>
    <w:p w14:paraId="473B78E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 вступление в законную силу решения суда об аннулировании лицензии, имеющейся у юридического лица, индивидуального предпринимателя или хоть бы одного из участников договора простого товарищества, которым выдано данное свидетельство;</w:t>
      </w:r>
    </w:p>
    <w:p w14:paraId="4F9B3088"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 вступление в законную силу решения суда о прекращении действия данного свидетельства;</w:t>
      </w:r>
    </w:p>
    <w:p w14:paraId="0FA1A4BB"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3) обращение юридического лица, индивидуального предпринимателя или уполномоченного участника договора простого товарищества, которым выдано данное свидетельство, с заявлением о прекращении действия свидетельства;</w:t>
      </w:r>
    </w:p>
    <w:p w14:paraId="47394CC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4) окончание срока действия данного свидетельства в случае, если оно выдано на срок, предусмотренный частью 6 статьи 3.13. настоящего Регламента;</w:t>
      </w:r>
    </w:p>
    <w:p w14:paraId="7C4487D9"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5) вступление в силу решения об отмене маршрута регулярных перевозок;</w:t>
      </w:r>
    </w:p>
    <w:p w14:paraId="6C1C8A30"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6) вступление в силу предусмотренного статьей 3.12. настоящего Регламента решения о прекращении регулярных перевозок по нерегулируемым тарифам и начале осуществления регулярных перевозок по регулируемым тарифам.</w:t>
      </w:r>
    </w:p>
    <w:p w14:paraId="1DEE451B"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 По обстоятельствам, предусмотренным пунктами 1, 2, 4, 5 и 6 части 1 настоящей статьи, действие свидетельства об осуществлении перевозок по маршруту регулярных перевозок прекращается с момента наступления данных обстоятельств.</w:t>
      </w:r>
    </w:p>
    <w:p w14:paraId="58DDE56A"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3. По обстоятельствам, предусмотренным пунктом 3 части 1 настоящей статьи, действие свидетельства об осуществлении перевозок по маршруту регулярных перевозок прекращается по истечении девяноста дней со дня поступления заявления о прекращении действия данного свидетельства </w:t>
      </w:r>
      <w:proofErr w:type="gramStart"/>
      <w:r w:rsidRPr="00603998">
        <w:rPr>
          <w:rFonts w:ascii="Times New Roman" w:eastAsia="Times New Roman" w:hAnsi="Times New Roman" w:cs="Times New Roman"/>
          <w:color w:val="000000"/>
          <w:sz w:val="24"/>
          <w:szCs w:val="24"/>
          <w:lang w:eastAsia="ru-RU"/>
        </w:rPr>
        <w:t>в уполномоченный орган</w:t>
      </w:r>
      <w:proofErr w:type="gramEnd"/>
      <w:r w:rsidRPr="00603998">
        <w:rPr>
          <w:rFonts w:ascii="Times New Roman" w:eastAsia="Times New Roman" w:hAnsi="Times New Roman" w:cs="Times New Roman"/>
          <w:color w:val="000000"/>
          <w:sz w:val="24"/>
          <w:szCs w:val="24"/>
          <w:lang w:eastAsia="ru-RU"/>
        </w:rPr>
        <w:t xml:space="preserve"> выдавший данное свидетельство. </w:t>
      </w:r>
      <w:r w:rsidRPr="00603998">
        <w:rPr>
          <w:rFonts w:ascii="Times New Roman" w:eastAsia="Times New Roman" w:hAnsi="Times New Roman" w:cs="Times New Roman"/>
          <w:color w:val="000000"/>
          <w:sz w:val="24"/>
          <w:szCs w:val="24"/>
          <w:lang w:eastAsia="ru-RU"/>
        </w:rPr>
        <w:lastRenderedPageBreak/>
        <w:t>До истечения указанного срока юридическое лицо, индивидуальный предприниматель или уполномоченный участник договора простого товарищества, обратившиеся с таким заявлением, обязаны осуществлять регулярные перевозки, предусмотренные данным свидетельством.</w:t>
      </w:r>
    </w:p>
    <w:p w14:paraId="53B6EDB8"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4. Юридическое лицо, индивидуальный предприниматель или уполномоченный участник договора простого товарищества, которым выдано свидетельство об осуществлении перевозок по маршруту регулярных перевозок, вправе обратиться в уполномоченный орган выдавший данное свидетельство, с заявлением в письменной форме о прекращении его действия не ранее чем через тридцать дней с даты начала осуществления регулярных перевозок по маршруту регулярных перевозок. Уполномоченный орган размещает на своих официальных сайтах в информационно-телекоммуникационной сети "Интернет" информацию о поступлении указанного заявления в течение десяти дней со дня его поступления.</w:t>
      </w:r>
    </w:p>
    <w:p w14:paraId="2BCAA05C"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5. </w:t>
      </w:r>
      <w:proofErr w:type="gramStart"/>
      <w:r w:rsidRPr="00603998">
        <w:rPr>
          <w:rFonts w:ascii="Times New Roman" w:eastAsia="Times New Roman" w:hAnsi="Times New Roman" w:cs="Times New Roman"/>
          <w:color w:val="000000"/>
          <w:sz w:val="24"/>
          <w:szCs w:val="24"/>
          <w:lang w:eastAsia="ru-RU"/>
        </w:rPr>
        <w:t>Уполномоченный орган</w:t>
      </w:r>
      <w:proofErr w:type="gramEnd"/>
      <w:r w:rsidRPr="00603998">
        <w:rPr>
          <w:rFonts w:ascii="Times New Roman" w:eastAsia="Times New Roman" w:hAnsi="Times New Roman" w:cs="Times New Roman"/>
          <w:color w:val="000000"/>
          <w:sz w:val="24"/>
          <w:szCs w:val="24"/>
          <w:lang w:eastAsia="ru-RU"/>
        </w:rPr>
        <w:t xml:space="preserve"> выдавший свидетельство, обращается в суд с заявлением о прекращении действия свидетельства об осуществлении перевозок по маршруту регулярных перевозок при наступлении хотя бы одного из следующих обстоятельств:</w:t>
      </w:r>
    </w:p>
    <w:p w14:paraId="1776AE35"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 неосуществление в отсутствие чрезвычайной ситуации предусмотренных данным свидетельством перевозок по маршруту регулярных перевозок в течение более чем трех дней подряд;</w:t>
      </w:r>
    </w:p>
    <w:p w14:paraId="3F05F75A"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 неоднократное в течение одного года привлечение юридического лица, индивидуального предпринимателя, хотя бы одного из участников договора простого товарищества, которым выдано данное свидетельство, к административной ответственности за совершение при осуществлении предусмотренных этим свидетельством перевозок административных правонарушений, указанных в частях 3 - 5 статьи 11.33 Кодекса Российской Федерации об административных правонарушениях;</w:t>
      </w:r>
    </w:p>
    <w:p w14:paraId="62EF1833"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3) расторжение договора простого товарищества (в случае, если данное свидетельство выдано участникам договора простого товарищества);</w:t>
      </w:r>
    </w:p>
    <w:p w14:paraId="09805AE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4) иные обстоятельства, предусмотренные законом Саратовской области (в отношении муниципальных маршрутов регулярных перевозок).</w:t>
      </w:r>
    </w:p>
    <w:p w14:paraId="1C2D46B6"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6. Действие карт маршрута регулярных перевозок прекращается со дня прекращения действия свидетельства об осуществлении перевозок по данному маршруту, а в случае, если регулярные перевозки осуществляются в соответствии с муниципальным контрактом, со дня прекращения действия данного контракта.</w:t>
      </w:r>
    </w:p>
    <w:p w14:paraId="0FFE7D53"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7. Действие свидетельства об осуществлении перевозок по маршруту регулярных перевозок, действие карт маршрута регулярных перевозок, выданных для осуществления регулярных перевозок по нерегулируемым тарифам, приостанавливаются в случае приостановления действия лицензии на осуществление деятельности по перевозке пассажиров автомобильным транспортом.</w:t>
      </w:r>
    </w:p>
    <w:p w14:paraId="25CEDC60" w14:textId="684FE080"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p>
    <w:p w14:paraId="0BE902CE"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 </w:t>
      </w:r>
    </w:p>
    <w:p w14:paraId="051D4798"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Контроль над осуществлением регулярных перевозок</w:t>
      </w:r>
    </w:p>
    <w:p w14:paraId="4F5052E2"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 </w:t>
      </w:r>
    </w:p>
    <w:p w14:paraId="57887893"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Статья 3.33. Отчеты об осуществлении регулярных перевозок</w:t>
      </w:r>
    </w:p>
    <w:p w14:paraId="29867C64"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1. Юридическое лицо, индивидуальный предприниматель, уполномоченный участника договора простого товарищества, с которыми заключен муниципальный контракт, либо которым выдано свидетельство об осуществлении перевозок по маршруту регулярных перевозок, обязаны направлять в экономический отдел, заключившее данный муниципальный </w:t>
      </w:r>
      <w:proofErr w:type="gramStart"/>
      <w:r w:rsidRPr="00603998">
        <w:rPr>
          <w:rFonts w:ascii="Times New Roman" w:eastAsia="Times New Roman" w:hAnsi="Times New Roman" w:cs="Times New Roman"/>
          <w:color w:val="000000"/>
          <w:sz w:val="24"/>
          <w:szCs w:val="24"/>
          <w:lang w:eastAsia="ru-RU"/>
        </w:rPr>
        <w:t>контракт,  либо</w:t>
      </w:r>
      <w:proofErr w:type="gramEnd"/>
      <w:r w:rsidRPr="00603998">
        <w:rPr>
          <w:rFonts w:ascii="Times New Roman" w:eastAsia="Times New Roman" w:hAnsi="Times New Roman" w:cs="Times New Roman"/>
          <w:color w:val="000000"/>
          <w:sz w:val="24"/>
          <w:szCs w:val="24"/>
          <w:lang w:eastAsia="ru-RU"/>
        </w:rPr>
        <w:t xml:space="preserve"> выдавшее данное свидетельство, ежемесячный и ежеквартальные отчеты об осуществлении регулярных перевозок.</w:t>
      </w:r>
    </w:p>
    <w:p w14:paraId="275ECBC4"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2. Форма ежемесячных и ежеквартальных отчетов об осуществлении регулярных перевозок и сроки направления этих отчетов в экономический отдел устанавливаются </w:t>
      </w:r>
      <w:r w:rsidRPr="00603998">
        <w:rPr>
          <w:rFonts w:ascii="Times New Roman" w:eastAsia="Times New Roman" w:hAnsi="Times New Roman" w:cs="Times New Roman"/>
          <w:color w:val="000000"/>
          <w:sz w:val="24"/>
          <w:szCs w:val="24"/>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14:paraId="7ABBE3F5"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 </w:t>
      </w:r>
    </w:p>
    <w:p w14:paraId="15253255"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Раздел IV. ФОРМЫ КОНТРОЛЯ ЗА ИСПОЛНЕНИЕМ АДМИНИСТРАТИВНОГО РЕГЛАМЕНТА</w:t>
      </w:r>
    </w:p>
    <w:p w14:paraId="4F0891F6"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(раздел исключен постановлением </w:t>
      </w:r>
      <w:hyperlink r:id="rId14" w:tgtFrame="_blank" w:history="1">
        <w:r w:rsidRPr="00603998">
          <w:rPr>
            <w:rFonts w:ascii="Times New Roman" w:eastAsia="Times New Roman" w:hAnsi="Times New Roman" w:cs="Times New Roman"/>
            <w:color w:val="0000FF"/>
            <w:sz w:val="24"/>
            <w:szCs w:val="24"/>
            <w:u w:val="single"/>
            <w:lang w:eastAsia="ru-RU"/>
          </w:rPr>
          <w:t>от 05.05.2026 №295</w:t>
        </w:r>
      </w:hyperlink>
      <w:r w:rsidRPr="00603998">
        <w:rPr>
          <w:rFonts w:ascii="Times New Roman" w:eastAsia="Times New Roman" w:hAnsi="Times New Roman" w:cs="Times New Roman"/>
          <w:color w:val="000000"/>
          <w:sz w:val="24"/>
          <w:szCs w:val="24"/>
          <w:lang w:eastAsia="ru-RU"/>
        </w:rPr>
        <w:t>)</w:t>
      </w:r>
    </w:p>
    <w:p w14:paraId="16D47538"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 </w:t>
      </w:r>
    </w:p>
    <w:p w14:paraId="6FA19991"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Раздел V.ПОРЯДОК ДОСУДЕБНОГО (ВНЕСУДЕБНОГО) ОБЖАЛОВАНИЯ РЕШЕНИЙ И ДЕЙСТВИЙ (БЕЗДЕЙСТВИЯ) МУНИЦИПАЛЬНОГО ОРГАНА, ПРЕДОСТАВЛЯЮЩЕГО МУНИЦИПАЛЬНУЮ УСЛУГУ, А ТАКЖЕ ЕГО ДОЛЖНОСТНЫХ ЛИЦ</w:t>
      </w:r>
    </w:p>
    <w:p w14:paraId="258D40AB"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(раздел исключен постановлением </w:t>
      </w:r>
      <w:hyperlink r:id="rId15" w:tgtFrame="_blank" w:history="1">
        <w:r w:rsidRPr="00603998">
          <w:rPr>
            <w:rFonts w:ascii="Times New Roman" w:eastAsia="Times New Roman" w:hAnsi="Times New Roman" w:cs="Times New Roman"/>
            <w:color w:val="0000FF"/>
            <w:sz w:val="24"/>
            <w:szCs w:val="24"/>
            <w:u w:val="single"/>
            <w:lang w:eastAsia="ru-RU"/>
          </w:rPr>
          <w:t>от 05.05.2026 №295</w:t>
        </w:r>
      </w:hyperlink>
      <w:r w:rsidRPr="00603998">
        <w:rPr>
          <w:rFonts w:ascii="Times New Roman" w:eastAsia="Times New Roman" w:hAnsi="Times New Roman" w:cs="Times New Roman"/>
          <w:color w:val="000000"/>
          <w:sz w:val="24"/>
          <w:szCs w:val="24"/>
          <w:lang w:eastAsia="ru-RU"/>
        </w:rPr>
        <w:t>)</w:t>
      </w:r>
    </w:p>
    <w:p w14:paraId="36F6B6AA"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 </w:t>
      </w:r>
    </w:p>
    <w:p w14:paraId="38D802B0" w14:textId="77777777" w:rsidR="00603998" w:rsidRPr="00603998" w:rsidRDefault="00603998">
      <w:pP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br w:type="page"/>
      </w:r>
    </w:p>
    <w:p w14:paraId="79DE9FF7" w14:textId="5B647B38" w:rsidR="00603998" w:rsidRPr="00603998" w:rsidRDefault="00603998" w:rsidP="00603998">
      <w:pPr>
        <w:spacing w:after="0" w:line="240" w:lineRule="auto"/>
        <w:ind w:firstLine="567"/>
        <w:jc w:val="right"/>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lastRenderedPageBreak/>
        <w:t> Приложение № 1</w:t>
      </w:r>
    </w:p>
    <w:p w14:paraId="6CABC907"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154C0CF4"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Статус, функции и состав комиссии по регулированию рынка</w:t>
      </w:r>
    </w:p>
    <w:p w14:paraId="2199A66A"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пассажирских перевозок</w:t>
      </w:r>
    </w:p>
    <w:p w14:paraId="1E91E5B6"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1. Комиссия является координирующим органом управления жилищно-коммунального хозяйства администрации </w:t>
      </w:r>
      <w:proofErr w:type="gramStart"/>
      <w:r w:rsidRPr="00603998">
        <w:rPr>
          <w:rFonts w:ascii="Times New Roman" w:eastAsia="Times New Roman" w:hAnsi="Times New Roman" w:cs="Times New Roman"/>
          <w:color w:val="000000"/>
          <w:sz w:val="24"/>
          <w:szCs w:val="24"/>
          <w:lang w:eastAsia="ru-RU"/>
        </w:rPr>
        <w:t>Самойловского  муниципального</w:t>
      </w:r>
      <w:proofErr w:type="gramEnd"/>
      <w:r w:rsidRPr="00603998">
        <w:rPr>
          <w:rFonts w:ascii="Times New Roman" w:eastAsia="Times New Roman" w:hAnsi="Times New Roman" w:cs="Times New Roman"/>
          <w:color w:val="000000"/>
          <w:sz w:val="24"/>
          <w:szCs w:val="24"/>
          <w:lang w:eastAsia="ru-RU"/>
        </w:rPr>
        <w:t xml:space="preserve"> района в сфере регулярных перевозок пассажиров и багажа автомобильным транспортом, осуществляющая управление и регулирование выполнения работ по муниципальным маршрутам регулярных городских и пригородных перевозок.</w:t>
      </w:r>
    </w:p>
    <w:p w14:paraId="5E26293E" w14:textId="77777777" w:rsidR="00603998" w:rsidRPr="00603998" w:rsidRDefault="00603998" w:rsidP="00603998">
      <w:pPr>
        <w:spacing w:after="0" w:line="240" w:lineRule="auto"/>
        <w:ind w:left="426"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 Персональный состав Комиссии утверждается постановлением администрации Самойловского муниципального района.</w:t>
      </w:r>
    </w:p>
    <w:p w14:paraId="79091D37" w14:textId="77777777" w:rsidR="00603998" w:rsidRPr="00603998" w:rsidRDefault="00603998" w:rsidP="00603998">
      <w:pPr>
        <w:spacing w:after="0" w:line="240" w:lineRule="auto"/>
        <w:ind w:left="426"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Комиссия правомочна принимать решения при условии, что на заседании присутствует не менее 50 % человек от общего количества членов Комиссии.</w:t>
      </w:r>
    </w:p>
    <w:p w14:paraId="6DB2C42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3. Решение Комиссии принимается большинством голосов от числа присутствующих.</w:t>
      </w:r>
    </w:p>
    <w:p w14:paraId="7E1D2CFE"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4.Комиссия в случае необходимости, для обоснования принимаемых решений, вправе запрашивать необходимые документы и материалы от юридических лиц, индивидуальных предпринимателей, уполномоченных участников договора простого товарищества, осуществляющих выполнение работ по перевозке пассажиров и багажа автомобильным транспортом.</w:t>
      </w:r>
    </w:p>
    <w:p w14:paraId="4053F818"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5. Комиссия рассматривает нарушения, допущенные Перевозчиками в период выполнения работ по муниципальным маршрутам регулярных городских и пригородных сообщений, и принимает решение по дальнейшим действиям организатора </w:t>
      </w:r>
      <w:proofErr w:type="gramStart"/>
      <w:r w:rsidRPr="00603998">
        <w:rPr>
          <w:rFonts w:ascii="Times New Roman" w:eastAsia="Times New Roman" w:hAnsi="Times New Roman" w:cs="Times New Roman"/>
          <w:color w:val="000000"/>
          <w:sz w:val="24"/>
          <w:szCs w:val="24"/>
          <w:lang w:eastAsia="ru-RU"/>
        </w:rPr>
        <w:t>перевозок .</w:t>
      </w:r>
      <w:proofErr w:type="gramEnd"/>
    </w:p>
    <w:p w14:paraId="7061993E"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6. Работа Комиссии проводится в соответствии с условиями настоящего Регламента, а также по мере необходимости оперативного рассмотрения возникающих вопросов и принятия решений по ним.</w:t>
      </w:r>
    </w:p>
    <w:p w14:paraId="6B40C845"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7. Решения Комиссии оформляются протоколом, который подписывается председателем, заместителем председателя и секретарем Комиссии.</w:t>
      </w:r>
    </w:p>
    <w:p w14:paraId="2F4FFCD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8. Комиссия в своей работе руководствуется нормативными документами в области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и настоящим Регламентом.</w:t>
      </w:r>
    </w:p>
    <w:p w14:paraId="2AA4CFF4"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9. Комиссия вносит на </w:t>
      </w:r>
      <w:proofErr w:type="gramStart"/>
      <w:r w:rsidRPr="00603998">
        <w:rPr>
          <w:rFonts w:ascii="Times New Roman" w:eastAsia="Times New Roman" w:hAnsi="Times New Roman" w:cs="Times New Roman"/>
          <w:color w:val="000000"/>
          <w:sz w:val="24"/>
          <w:szCs w:val="24"/>
          <w:lang w:eastAsia="ru-RU"/>
        </w:rPr>
        <w:t>рассмотрение  предложения</w:t>
      </w:r>
      <w:proofErr w:type="gramEnd"/>
      <w:r w:rsidRPr="00603998">
        <w:rPr>
          <w:rFonts w:ascii="Times New Roman" w:eastAsia="Times New Roman" w:hAnsi="Times New Roman" w:cs="Times New Roman"/>
          <w:color w:val="000000"/>
          <w:sz w:val="24"/>
          <w:szCs w:val="24"/>
          <w:lang w:eastAsia="ru-RU"/>
        </w:rPr>
        <w:t xml:space="preserve"> по совершенствованию организации регулярных перевозок по муниципальным маршрутам регулярных перевозок, в том числе и по «Накатке новых маршрутов» при открытии (организации) новых маршрутов.</w:t>
      </w:r>
    </w:p>
    <w:p w14:paraId="0FCA8E6C"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10. Комиссия рассматривает вопросы, касающиеся обустройства маршрутов и технического состояния инженерных транспортных сооружений.</w:t>
      </w:r>
    </w:p>
    <w:p w14:paraId="68C68359"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11. Комиссия координирует деятельность перевозчиков в вопросах выполнения работ при осуществлении регулярных перевозок пассажиров и багажа автомобильным транспортом на </w:t>
      </w:r>
      <w:proofErr w:type="gramStart"/>
      <w:r w:rsidRPr="00603998">
        <w:rPr>
          <w:rFonts w:ascii="Times New Roman" w:eastAsia="Times New Roman" w:hAnsi="Times New Roman" w:cs="Times New Roman"/>
          <w:color w:val="000000"/>
          <w:sz w:val="24"/>
          <w:szCs w:val="24"/>
          <w:lang w:eastAsia="ru-RU"/>
        </w:rPr>
        <w:t>территории  Самойловского</w:t>
      </w:r>
      <w:proofErr w:type="gramEnd"/>
      <w:r w:rsidRPr="00603998">
        <w:rPr>
          <w:rFonts w:ascii="Times New Roman" w:eastAsia="Times New Roman" w:hAnsi="Times New Roman" w:cs="Times New Roman"/>
          <w:color w:val="000000"/>
          <w:sz w:val="24"/>
          <w:szCs w:val="24"/>
          <w:lang w:eastAsia="ru-RU"/>
        </w:rPr>
        <w:t xml:space="preserve"> муниципального района, повышения качества обслуживания пассажиров с учетом обеспечения безопасности перевозок.</w:t>
      </w:r>
    </w:p>
    <w:p w14:paraId="22A9DD6D"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12. Комиссия определяет необходимость открытия, изменения, закрытия муниципальных маршрутов регулярных перевозок и присвоение наименований и номеров муниципальных маршрутов.</w:t>
      </w:r>
    </w:p>
    <w:p w14:paraId="69A06E3F"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13. Комиссия определяет количество транспортных средств, необходимых для организации каждого из муниципальных маршрутов.</w:t>
      </w:r>
    </w:p>
    <w:p w14:paraId="4AB243F3"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14. Комиссия изучает потребность населения </w:t>
      </w:r>
      <w:proofErr w:type="gramStart"/>
      <w:r w:rsidRPr="00603998">
        <w:rPr>
          <w:rFonts w:ascii="Times New Roman" w:eastAsia="Times New Roman" w:hAnsi="Times New Roman" w:cs="Times New Roman"/>
          <w:color w:val="000000"/>
          <w:sz w:val="24"/>
          <w:szCs w:val="24"/>
          <w:lang w:eastAsia="ru-RU"/>
        </w:rPr>
        <w:t>Самойловского  муниципального</w:t>
      </w:r>
      <w:proofErr w:type="gramEnd"/>
      <w:r w:rsidRPr="00603998">
        <w:rPr>
          <w:rFonts w:ascii="Times New Roman" w:eastAsia="Times New Roman" w:hAnsi="Times New Roman" w:cs="Times New Roman"/>
          <w:color w:val="000000"/>
          <w:sz w:val="24"/>
          <w:szCs w:val="24"/>
          <w:lang w:eastAsia="ru-RU"/>
        </w:rPr>
        <w:t xml:space="preserve"> района, предложения (обоснования) юридических лиц, индивидуальных предпринимателей, участников договора простого товарищества, на предмет необходимости в регулярных перевозках пассажиров и багажа автомобильным </w:t>
      </w:r>
      <w:r w:rsidRPr="00603998">
        <w:rPr>
          <w:rFonts w:ascii="Times New Roman" w:eastAsia="Times New Roman" w:hAnsi="Times New Roman" w:cs="Times New Roman"/>
          <w:color w:val="000000"/>
          <w:sz w:val="24"/>
          <w:szCs w:val="24"/>
          <w:lang w:eastAsia="ru-RU"/>
        </w:rPr>
        <w:lastRenderedPageBreak/>
        <w:t>транспортом на каком либо из муниципальных маршрутов, действующих на территории Самойловского муниципального района.</w:t>
      </w:r>
    </w:p>
    <w:p w14:paraId="33E58BAF" w14:textId="77777777" w:rsidR="00603998" w:rsidRPr="00603998" w:rsidRDefault="00603998" w:rsidP="00603998">
      <w:pPr>
        <w:spacing w:after="0" w:line="326" w:lineRule="atLeast"/>
        <w:ind w:left="4" w:right="28" w:firstLine="567"/>
        <w:jc w:val="right"/>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
          <w:szCs w:val="2"/>
          <w:lang w:eastAsia="ru-RU"/>
        </w:rPr>
        <w:t> </w:t>
      </w:r>
    </w:p>
    <w:p w14:paraId="082C7A37" w14:textId="77777777" w:rsidR="00603998" w:rsidRPr="00603998" w:rsidRDefault="00603998" w:rsidP="00603998">
      <w:pPr>
        <w:spacing w:after="0" w:line="240" w:lineRule="auto"/>
        <w:rPr>
          <w:rFonts w:ascii="Times New Roman" w:eastAsia="Times New Roman" w:hAnsi="Times New Roman" w:cs="Times New Roman"/>
          <w:sz w:val="24"/>
          <w:szCs w:val="24"/>
          <w:lang w:eastAsia="ru-RU"/>
        </w:rPr>
      </w:pPr>
      <w:r w:rsidRPr="00603998">
        <w:rPr>
          <w:rFonts w:ascii="Times New Roman" w:eastAsia="Times New Roman" w:hAnsi="Times New Roman" w:cs="Times New Roman"/>
          <w:color w:val="000000"/>
          <w:sz w:val="24"/>
          <w:szCs w:val="24"/>
          <w:lang w:eastAsia="ru-RU"/>
        </w:rPr>
        <w:br w:type="textWrapping" w:clear="all"/>
      </w:r>
    </w:p>
    <w:p w14:paraId="2D5947F4"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552A296A"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4D83B62D"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Состав</w:t>
      </w:r>
    </w:p>
    <w:p w14:paraId="50F0C10D"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Комиссии по регулированию рынка пассажирских перевозок</w:t>
      </w:r>
    </w:p>
    <w:p w14:paraId="3F2AEE5C"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администрации Самойловского муниципального района</w:t>
      </w:r>
    </w:p>
    <w:tbl>
      <w:tblPr>
        <w:tblW w:w="0" w:type="auto"/>
        <w:tblCellMar>
          <w:left w:w="0" w:type="dxa"/>
          <w:right w:w="0" w:type="dxa"/>
        </w:tblCellMar>
        <w:tblLook w:val="04A0" w:firstRow="1" w:lastRow="0" w:firstColumn="1" w:lastColumn="0" w:noHBand="0" w:noVBand="1"/>
      </w:tblPr>
      <w:tblGrid>
        <w:gridCol w:w="2370"/>
        <w:gridCol w:w="6985"/>
      </w:tblGrid>
      <w:tr w:rsidR="00603998" w:rsidRPr="00603998" w14:paraId="188EA4C0" w14:textId="77777777" w:rsidTr="00603998">
        <w:tc>
          <w:tcPr>
            <w:tcW w:w="2376" w:type="dxa"/>
            <w:tcMar>
              <w:top w:w="0" w:type="dxa"/>
              <w:left w:w="108" w:type="dxa"/>
              <w:bottom w:w="0" w:type="dxa"/>
              <w:right w:w="108" w:type="dxa"/>
            </w:tcMar>
            <w:hideMark/>
          </w:tcPr>
          <w:p w14:paraId="6D0702B4"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Председатель комиссии</w:t>
            </w:r>
          </w:p>
          <w:p w14:paraId="40FFB7F0"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Заместитель председателя комиссии</w:t>
            </w:r>
          </w:p>
        </w:tc>
        <w:tc>
          <w:tcPr>
            <w:tcW w:w="7193" w:type="dxa"/>
            <w:tcMar>
              <w:top w:w="0" w:type="dxa"/>
              <w:left w:w="108" w:type="dxa"/>
              <w:bottom w:w="0" w:type="dxa"/>
              <w:right w:w="108" w:type="dxa"/>
            </w:tcMar>
            <w:hideMark/>
          </w:tcPr>
          <w:p w14:paraId="2D405877" w14:textId="77777777" w:rsidR="00603998" w:rsidRPr="00603998" w:rsidRDefault="00603998" w:rsidP="00603998">
            <w:pPr>
              <w:spacing w:after="0" w:line="240" w:lineRule="auto"/>
              <w:ind w:firstLine="34"/>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r>
      <w:tr w:rsidR="00603998" w:rsidRPr="00603998" w14:paraId="5FC8DDF4" w14:textId="77777777" w:rsidTr="00603998">
        <w:tc>
          <w:tcPr>
            <w:tcW w:w="2376" w:type="dxa"/>
            <w:tcMar>
              <w:top w:w="0" w:type="dxa"/>
              <w:left w:w="108" w:type="dxa"/>
              <w:bottom w:w="0" w:type="dxa"/>
              <w:right w:w="108" w:type="dxa"/>
            </w:tcMar>
            <w:hideMark/>
          </w:tcPr>
          <w:p w14:paraId="33531339"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Секретарь комиссии</w:t>
            </w:r>
          </w:p>
        </w:tc>
        <w:tc>
          <w:tcPr>
            <w:tcW w:w="7193" w:type="dxa"/>
            <w:tcMar>
              <w:top w:w="0" w:type="dxa"/>
              <w:left w:w="108" w:type="dxa"/>
              <w:bottom w:w="0" w:type="dxa"/>
              <w:right w:w="108" w:type="dxa"/>
            </w:tcMar>
            <w:hideMark/>
          </w:tcPr>
          <w:p w14:paraId="15153166" w14:textId="77777777" w:rsidR="00603998" w:rsidRPr="00603998" w:rsidRDefault="00603998" w:rsidP="00603998">
            <w:pPr>
              <w:spacing w:after="0" w:line="240" w:lineRule="auto"/>
              <w:ind w:firstLine="34"/>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p w14:paraId="6914D8AA" w14:textId="77777777" w:rsidR="00603998" w:rsidRPr="00603998" w:rsidRDefault="00603998" w:rsidP="00603998">
            <w:pPr>
              <w:spacing w:after="0" w:line="240" w:lineRule="auto"/>
              <w:ind w:firstLine="34"/>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r>
      <w:tr w:rsidR="00603998" w:rsidRPr="00603998" w14:paraId="0CBB3304" w14:textId="77777777" w:rsidTr="00603998">
        <w:trPr>
          <w:trHeight w:val="622"/>
        </w:trPr>
        <w:tc>
          <w:tcPr>
            <w:tcW w:w="2376" w:type="dxa"/>
            <w:tcMar>
              <w:top w:w="0" w:type="dxa"/>
              <w:left w:w="108" w:type="dxa"/>
              <w:bottom w:w="0" w:type="dxa"/>
              <w:right w:w="108" w:type="dxa"/>
            </w:tcMar>
            <w:hideMark/>
          </w:tcPr>
          <w:p w14:paraId="37F7BE92"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Член комиссии</w:t>
            </w:r>
          </w:p>
          <w:p w14:paraId="3656B437"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c>
          <w:tcPr>
            <w:tcW w:w="7193" w:type="dxa"/>
            <w:tcMar>
              <w:top w:w="0" w:type="dxa"/>
              <w:left w:w="108" w:type="dxa"/>
              <w:bottom w:w="0" w:type="dxa"/>
              <w:right w:w="108" w:type="dxa"/>
            </w:tcMar>
            <w:hideMark/>
          </w:tcPr>
          <w:p w14:paraId="374C7F44"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r>
      <w:tr w:rsidR="00603998" w:rsidRPr="00603998" w14:paraId="3734D41E" w14:textId="77777777" w:rsidTr="00603998">
        <w:tc>
          <w:tcPr>
            <w:tcW w:w="2376" w:type="dxa"/>
            <w:tcMar>
              <w:top w:w="0" w:type="dxa"/>
              <w:left w:w="108" w:type="dxa"/>
              <w:bottom w:w="0" w:type="dxa"/>
              <w:right w:w="108" w:type="dxa"/>
            </w:tcMar>
            <w:hideMark/>
          </w:tcPr>
          <w:p w14:paraId="04A0D5BB"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p w14:paraId="29342008"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c>
          <w:tcPr>
            <w:tcW w:w="7193" w:type="dxa"/>
            <w:tcMar>
              <w:top w:w="0" w:type="dxa"/>
              <w:left w:w="108" w:type="dxa"/>
              <w:bottom w:w="0" w:type="dxa"/>
              <w:right w:w="108" w:type="dxa"/>
            </w:tcMar>
            <w:hideMark/>
          </w:tcPr>
          <w:p w14:paraId="4FBD961E"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r>
      <w:tr w:rsidR="00603998" w:rsidRPr="00603998" w14:paraId="7B004394" w14:textId="77777777" w:rsidTr="00603998">
        <w:tc>
          <w:tcPr>
            <w:tcW w:w="2376" w:type="dxa"/>
            <w:tcMar>
              <w:top w:w="0" w:type="dxa"/>
              <w:left w:w="108" w:type="dxa"/>
              <w:bottom w:w="0" w:type="dxa"/>
              <w:right w:w="108" w:type="dxa"/>
            </w:tcMar>
            <w:hideMark/>
          </w:tcPr>
          <w:p w14:paraId="00BA46DD"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p w14:paraId="053D3619"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c>
          <w:tcPr>
            <w:tcW w:w="7193" w:type="dxa"/>
            <w:tcMar>
              <w:top w:w="0" w:type="dxa"/>
              <w:left w:w="108" w:type="dxa"/>
              <w:bottom w:w="0" w:type="dxa"/>
              <w:right w:w="108" w:type="dxa"/>
            </w:tcMar>
            <w:hideMark/>
          </w:tcPr>
          <w:p w14:paraId="18511E33"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r>
      <w:tr w:rsidR="00603998" w:rsidRPr="00603998" w14:paraId="3E445388" w14:textId="77777777" w:rsidTr="00603998">
        <w:tc>
          <w:tcPr>
            <w:tcW w:w="2376" w:type="dxa"/>
            <w:tcMar>
              <w:top w:w="0" w:type="dxa"/>
              <w:left w:w="108" w:type="dxa"/>
              <w:bottom w:w="0" w:type="dxa"/>
              <w:right w:w="108" w:type="dxa"/>
            </w:tcMar>
            <w:hideMark/>
          </w:tcPr>
          <w:p w14:paraId="542D766A"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p w14:paraId="6F2490E7"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c>
          <w:tcPr>
            <w:tcW w:w="7193" w:type="dxa"/>
            <w:tcMar>
              <w:top w:w="0" w:type="dxa"/>
              <w:left w:w="108" w:type="dxa"/>
              <w:bottom w:w="0" w:type="dxa"/>
              <w:right w:w="108" w:type="dxa"/>
            </w:tcMar>
            <w:hideMark/>
          </w:tcPr>
          <w:p w14:paraId="68D7EA4C"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r>
    </w:tbl>
    <w:p w14:paraId="5E454DCA"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23C61FDE" w14:textId="77777777" w:rsidR="00603998" w:rsidRPr="00603998" w:rsidRDefault="00603998" w:rsidP="00603998">
      <w:pPr>
        <w:spacing w:after="0" w:line="326" w:lineRule="atLeast"/>
        <w:ind w:left="4" w:right="28" w:firstLine="567"/>
        <w:jc w:val="right"/>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
          <w:szCs w:val="2"/>
          <w:lang w:eastAsia="ru-RU"/>
        </w:rPr>
        <w:t> </w:t>
      </w:r>
    </w:p>
    <w:p w14:paraId="02C14731" w14:textId="77777777" w:rsidR="00603998" w:rsidRPr="00603998" w:rsidRDefault="00603998" w:rsidP="00603998">
      <w:pPr>
        <w:spacing w:after="0" w:line="240" w:lineRule="auto"/>
        <w:rPr>
          <w:rFonts w:ascii="Times New Roman" w:eastAsia="Times New Roman" w:hAnsi="Times New Roman" w:cs="Times New Roman"/>
          <w:sz w:val="24"/>
          <w:szCs w:val="24"/>
          <w:lang w:eastAsia="ru-RU"/>
        </w:rPr>
      </w:pPr>
      <w:r w:rsidRPr="00603998">
        <w:rPr>
          <w:rFonts w:ascii="Times New Roman" w:eastAsia="Times New Roman" w:hAnsi="Times New Roman" w:cs="Times New Roman"/>
          <w:color w:val="000000"/>
          <w:sz w:val="24"/>
          <w:szCs w:val="24"/>
          <w:lang w:eastAsia="ru-RU"/>
        </w:rPr>
        <w:br w:type="textWrapping" w:clear="all"/>
      </w:r>
    </w:p>
    <w:p w14:paraId="4BD4D77A"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3F5B3166" w14:textId="77777777" w:rsidR="00603998" w:rsidRPr="00603998" w:rsidRDefault="00603998" w:rsidP="00603998">
      <w:pPr>
        <w:spacing w:after="0" w:line="240" w:lineRule="auto"/>
        <w:ind w:firstLine="567"/>
        <w:jc w:val="right"/>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Приложение № 2</w:t>
      </w:r>
    </w:p>
    <w:p w14:paraId="2882EAE0"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 </w:t>
      </w:r>
    </w:p>
    <w:p w14:paraId="41795E87"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Статус, функции и состав конкурсной комиссии</w:t>
      </w:r>
    </w:p>
    <w:p w14:paraId="682C4200"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pacing w:val="2"/>
          <w:sz w:val="24"/>
          <w:szCs w:val="24"/>
          <w:lang w:eastAsia="ru-RU"/>
        </w:rPr>
        <w:t>1.</w:t>
      </w:r>
      <w:r w:rsidRPr="00603998">
        <w:rPr>
          <w:rFonts w:ascii="Times New Roman" w:eastAsia="Times New Roman" w:hAnsi="Times New Roman" w:cs="Times New Roman"/>
          <w:color w:val="000000"/>
          <w:sz w:val="24"/>
          <w:szCs w:val="24"/>
          <w:lang w:eastAsia="ru-RU"/>
        </w:rPr>
        <w:t>Процедура проведения открытого конкурса, в конечном результате включающая в себя </w:t>
      </w:r>
      <w:r w:rsidRPr="00603998">
        <w:rPr>
          <w:rFonts w:ascii="Times New Roman" w:eastAsia="Times New Roman" w:hAnsi="Times New Roman" w:cs="Times New Roman"/>
          <w:color w:val="000000"/>
          <w:spacing w:val="2"/>
          <w:sz w:val="24"/>
          <w:szCs w:val="24"/>
          <w:lang w:eastAsia="ru-RU"/>
        </w:rPr>
        <w:t>определение претендентов (юридических лиц, </w:t>
      </w:r>
      <w:r w:rsidRPr="00603998">
        <w:rPr>
          <w:rFonts w:ascii="Times New Roman" w:eastAsia="Times New Roman" w:hAnsi="Times New Roman" w:cs="Times New Roman"/>
          <w:color w:val="000000"/>
          <w:sz w:val="24"/>
          <w:szCs w:val="24"/>
          <w:lang w:eastAsia="ru-RU"/>
        </w:rPr>
        <w:t>индивидуальных предпринимателей, участников договора простого товарищества), </w:t>
      </w:r>
      <w:r w:rsidRPr="00603998">
        <w:rPr>
          <w:rFonts w:ascii="Times New Roman" w:eastAsia="Times New Roman" w:hAnsi="Times New Roman" w:cs="Times New Roman"/>
          <w:color w:val="000000"/>
          <w:spacing w:val="1"/>
          <w:sz w:val="24"/>
          <w:szCs w:val="24"/>
          <w:lang w:eastAsia="ru-RU"/>
        </w:rPr>
        <w:t>по результатам открытого конкурса,</w:t>
      </w:r>
      <w:r w:rsidRPr="00603998">
        <w:rPr>
          <w:rFonts w:ascii="Times New Roman" w:eastAsia="Times New Roman" w:hAnsi="Times New Roman" w:cs="Times New Roman"/>
          <w:color w:val="000000"/>
          <w:spacing w:val="2"/>
          <w:sz w:val="24"/>
          <w:szCs w:val="24"/>
          <w:lang w:eastAsia="ru-RU"/>
        </w:rPr>
        <w:t> для осуществления выполнения работ на муниципальных маршрутах регулярных перевозок </w:t>
      </w:r>
      <w:r w:rsidRPr="00603998">
        <w:rPr>
          <w:rFonts w:ascii="Times New Roman" w:eastAsia="Times New Roman" w:hAnsi="Times New Roman" w:cs="Times New Roman"/>
          <w:color w:val="000000"/>
          <w:spacing w:val="1"/>
          <w:sz w:val="24"/>
          <w:szCs w:val="24"/>
          <w:lang w:eastAsia="ru-RU"/>
        </w:rPr>
        <w:t>осуществляется конкурсной комиссией.</w:t>
      </w:r>
    </w:p>
    <w:p w14:paraId="04ECD57E"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2. </w:t>
      </w:r>
      <w:r w:rsidRPr="00603998">
        <w:rPr>
          <w:rFonts w:ascii="Times New Roman" w:eastAsia="Times New Roman" w:hAnsi="Times New Roman" w:cs="Times New Roman"/>
          <w:color w:val="000000"/>
          <w:spacing w:val="1"/>
          <w:sz w:val="24"/>
          <w:szCs w:val="24"/>
          <w:lang w:eastAsia="ru-RU"/>
        </w:rPr>
        <w:t xml:space="preserve">Персональный состав конкурсной комиссии утверждается постановлением администрации </w:t>
      </w:r>
      <w:proofErr w:type="gramStart"/>
      <w:r w:rsidRPr="00603998">
        <w:rPr>
          <w:rFonts w:ascii="Times New Roman" w:eastAsia="Times New Roman" w:hAnsi="Times New Roman" w:cs="Times New Roman"/>
          <w:color w:val="000000"/>
          <w:spacing w:val="1"/>
          <w:sz w:val="24"/>
          <w:szCs w:val="24"/>
          <w:lang w:eastAsia="ru-RU"/>
        </w:rPr>
        <w:t>Самойловского  муниципального</w:t>
      </w:r>
      <w:proofErr w:type="gramEnd"/>
      <w:r w:rsidRPr="00603998">
        <w:rPr>
          <w:rFonts w:ascii="Times New Roman" w:eastAsia="Times New Roman" w:hAnsi="Times New Roman" w:cs="Times New Roman"/>
          <w:color w:val="000000"/>
          <w:spacing w:val="1"/>
          <w:sz w:val="24"/>
          <w:szCs w:val="24"/>
          <w:lang w:eastAsia="ru-RU"/>
        </w:rPr>
        <w:t xml:space="preserve"> района.</w:t>
      </w:r>
    </w:p>
    <w:p w14:paraId="0CC6EDF0"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Конкурсная комиссия правомочна принимать решения при условии присутствия на заседании не менее 50% от общего количества членов конкурсной комиссии.</w:t>
      </w:r>
    </w:p>
    <w:p w14:paraId="46A2B547"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3. Членами конкурсной комиссии не могут быть </w:t>
      </w:r>
      <w:proofErr w:type="gramStart"/>
      <w:r w:rsidRPr="00603998">
        <w:rPr>
          <w:rFonts w:ascii="Times New Roman" w:eastAsia="Times New Roman" w:hAnsi="Times New Roman" w:cs="Times New Roman"/>
          <w:color w:val="000000"/>
          <w:sz w:val="24"/>
          <w:szCs w:val="24"/>
          <w:lang w:eastAsia="ru-RU"/>
        </w:rPr>
        <w:t>лица</w:t>
      </w:r>
      <w:proofErr w:type="gramEnd"/>
      <w:r w:rsidRPr="00603998">
        <w:rPr>
          <w:rFonts w:ascii="Times New Roman" w:eastAsia="Times New Roman" w:hAnsi="Times New Roman" w:cs="Times New Roman"/>
          <w:color w:val="000000"/>
          <w:sz w:val="24"/>
          <w:szCs w:val="24"/>
          <w:lang w:eastAsia="ru-RU"/>
        </w:rPr>
        <w:t xml:space="preserve"> лично заинтересованные в результатах проводимого открытого конкурса.</w:t>
      </w:r>
    </w:p>
    <w:p w14:paraId="6B113B42"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4. Решение </w:t>
      </w:r>
      <w:r w:rsidRPr="00603998">
        <w:rPr>
          <w:rFonts w:ascii="Times New Roman" w:eastAsia="Times New Roman" w:hAnsi="Times New Roman" w:cs="Times New Roman"/>
          <w:color w:val="000000"/>
          <w:spacing w:val="1"/>
          <w:sz w:val="24"/>
          <w:szCs w:val="24"/>
          <w:lang w:eastAsia="ru-RU"/>
        </w:rPr>
        <w:t>конкурсной</w:t>
      </w:r>
      <w:r w:rsidRPr="00603998">
        <w:rPr>
          <w:rFonts w:ascii="Times New Roman" w:eastAsia="Times New Roman" w:hAnsi="Times New Roman" w:cs="Times New Roman"/>
          <w:color w:val="000000"/>
          <w:sz w:val="24"/>
          <w:szCs w:val="24"/>
          <w:lang w:eastAsia="ru-RU"/>
        </w:rPr>
        <w:t> комиссии принимается большинством голосов от числа присутствующих.</w:t>
      </w:r>
    </w:p>
    <w:p w14:paraId="0F1B4459"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5. Принятие решения членами </w:t>
      </w:r>
      <w:r w:rsidRPr="00603998">
        <w:rPr>
          <w:rFonts w:ascii="Times New Roman" w:eastAsia="Times New Roman" w:hAnsi="Times New Roman" w:cs="Times New Roman"/>
          <w:color w:val="000000"/>
          <w:spacing w:val="1"/>
          <w:sz w:val="24"/>
          <w:szCs w:val="24"/>
          <w:lang w:eastAsia="ru-RU"/>
        </w:rPr>
        <w:t>конкурсной</w:t>
      </w:r>
      <w:r w:rsidRPr="00603998">
        <w:rPr>
          <w:rFonts w:ascii="Times New Roman" w:eastAsia="Times New Roman" w:hAnsi="Times New Roman" w:cs="Times New Roman"/>
          <w:color w:val="000000"/>
          <w:sz w:val="24"/>
          <w:szCs w:val="24"/>
          <w:lang w:eastAsia="ru-RU"/>
        </w:rPr>
        <w:t> комиссии допускается путем открытого голосования. Не допускается принимать решения путем проведения заочного голосования, а также делегирования членами конкурсной комиссии своих полномочий иным лицам.</w:t>
      </w:r>
    </w:p>
    <w:p w14:paraId="2419B711"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6. Решения </w:t>
      </w:r>
      <w:r w:rsidRPr="00603998">
        <w:rPr>
          <w:rFonts w:ascii="Times New Roman" w:eastAsia="Times New Roman" w:hAnsi="Times New Roman" w:cs="Times New Roman"/>
          <w:color w:val="000000"/>
          <w:spacing w:val="1"/>
          <w:sz w:val="24"/>
          <w:szCs w:val="24"/>
          <w:lang w:eastAsia="ru-RU"/>
        </w:rPr>
        <w:t>конкурсной</w:t>
      </w:r>
      <w:r w:rsidRPr="00603998">
        <w:rPr>
          <w:rFonts w:ascii="Times New Roman" w:eastAsia="Times New Roman" w:hAnsi="Times New Roman" w:cs="Times New Roman"/>
          <w:color w:val="000000"/>
          <w:sz w:val="24"/>
          <w:szCs w:val="24"/>
          <w:lang w:eastAsia="ru-RU"/>
        </w:rPr>
        <w:t> комиссии оформляются протоколом, который подписывается председателем, заместителем председателя и секретарем конкурсной комиссии.</w:t>
      </w:r>
    </w:p>
    <w:p w14:paraId="0990CB84"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bookmarkStart w:id="61" w:name="l299"/>
      <w:bookmarkStart w:id="62" w:name="l300"/>
      <w:bookmarkEnd w:id="61"/>
      <w:bookmarkEnd w:id="62"/>
      <w:r w:rsidRPr="00603998">
        <w:rPr>
          <w:rFonts w:ascii="Times New Roman" w:eastAsia="Times New Roman" w:hAnsi="Times New Roman" w:cs="Times New Roman"/>
          <w:color w:val="000000"/>
          <w:sz w:val="24"/>
          <w:szCs w:val="24"/>
          <w:lang w:eastAsia="ru-RU"/>
        </w:rPr>
        <w:t>7.</w:t>
      </w:r>
      <w:r w:rsidRPr="00603998">
        <w:rPr>
          <w:rFonts w:ascii="Times New Roman" w:eastAsia="Times New Roman" w:hAnsi="Times New Roman" w:cs="Times New Roman"/>
          <w:color w:val="000000"/>
          <w:spacing w:val="1"/>
          <w:sz w:val="24"/>
          <w:szCs w:val="24"/>
          <w:lang w:eastAsia="ru-RU"/>
        </w:rPr>
        <w:t>Конкурсная</w:t>
      </w:r>
      <w:r w:rsidRPr="00603998">
        <w:rPr>
          <w:rFonts w:ascii="Times New Roman" w:eastAsia="Times New Roman" w:hAnsi="Times New Roman" w:cs="Times New Roman"/>
          <w:color w:val="000000"/>
          <w:sz w:val="24"/>
          <w:szCs w:val="24"/>
          <w:lang w:eastAsia="ru-RU"/>
        </w:rPr>
        <w:t> комиссия осуществляет следующие функции:</w:t>
      </w:r>
    </w:p>
    <w:p w14:paraId="12DC2D3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lastRenderedPageBreak/>
        <w:t>              1) организует в рамках своей компетенции, установленной настоящим Регламентом, проведение открытого конкурса на право осуществления регулярных перевозок пассажиров и багажа автомобильным транспортом по муниципальным маршрутам регулярных городских и пригородных перевозок;</w:t>
      </w:r>
    </w:p>
    <w:p w14:paraId="23C07665" w14:textId="77777777" w:rsidR="00603998" w:rsidRPr="00603998" w:rsidRDefault="00603998" w:rsidP="00603998">
      <w:pPr>
        <w:spacing w:after="0" w:line="312" w:lineRule="atLeast"/>
        <w:ind w:firstLine="54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              2) секретарь конкурсной комиссии подготавливает документацию открытого конкурса и размещает конкурсную документацию на официальном сайте в сети «Интернет» администрации </w:t>
      </w:r>
      <w:proofErr w:type="gramStart"/>
      <w:r w:rsidRPr="00603998">
        <w:rPr>
          <w:rFonts w:ascii="Times New Roman" w:eastAsia="Times New Roman" w:hAnsi="Times New Roman" w:cs="Times New Roman"/>
          <w:color w:val="000000"/>
          <w:sz w:val="24"/>
          <w:szCs w:val="24"/>
          <w:lang w:eastAsia="ru-RU"/>
        </w:rPr>
        <w:t>Самойловского  муниципального</w:t>
      </w:r>
      <w:proofErr w:type="gramEnd"/>
      <w:r w:rsidRPr="00603998">
        <w:rPr>
          <w:rFonts w:ascii="Times New Roman" w:eastAsia="Times New Roman" w:hAnsi="Times New Roman" w:cs="Times New Roman"/>
          <w:color w:val="000000"/>
          <w:sz w:val="24"/>
          <w:szCs w:val="24"/>
          <w:lang w:eastAsia="ru-RU"/>
        </w:rPr>
        <w:t xml:space="preserve"> района Саратовской области- sam64.ru.;</w:t>
      </w:r>
    </w:p>
    <w:p w14:paraId="298AD67C"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3) секретарь конкурсной комиссии проводит ознакомление и дает необходимые разъяснения по конкурсной документации участникам открытого конкурса;</w:t>
      </w:r>
    </w:p>
    <w:p w14:paraId="4E532C10"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4) секретарь конкурсной комиссии осуществляет прием, регистрацию, хранение заявок на участие в открытом конкурсе;</w:t>
      </w:r>
      <w:bookmarkStart w:id="63" w:name="l335"/>
      <w:bookmarkEnd w:id="63"/>
    </w:p>
    <w:p w14:paraId="67CE338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5) осуществляет квалификационный отбор и принимает решение о допуске участников открытого конкурса в дальнейшем участии в открытом конкурсе или обоснованном отказе участникам открытого конкурса от дальнейшего участия в открытом конкурсе;</w:t>
      </w:r>
      <w:bookmarkStart w:id="64" w:name="l301"/>
      <w:bookmarkEnd w:id="64"/>
    </w:p>
    <w:p w14:paraId="6C9CD54E"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6) осуществляет рассмотрение и оценку заявок участников открытого конкурса. На основании результатов оценки заявок на участие в открытом конкурсе производит подсчет набранных балов и присваивает каждой заявке на участие в открытом конкурсе порядковый номер в порядке уменьшения степени выгодности содержащихся в них условий исполнения контракта, в соответствии с настоящим Регламентом;</w:t>
      </w:r>
    </w:p>
    <w:p w14:paraId="57B001CD"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7) определяет победителя открытого конкурса, на основе критериев (шкалы для оценки критериев участников открытого конкурса), указанных в конкурсной документации, из поступивших и участвующих в открытом конкурсе </w:t>
      </w:r>
      <w:proofErr w:type="gramStart"/>
      <w:r w:rsidRPr="00603998">
        <w:rPr>
          <w:rFonts w:ascii="Times New Roman" w:eastAsia="Times New Roman" w:hAnsi="Times New Roman" w:cs="Times New Roman"/>
          <w:color w:val="000000"/>
          <w:sz w:val="24"/>
          <w:szCs w:val="24"/>
          <w:lang w:eastAsia="ru-RU"/>
        </w:rPr>
        <w:t>заявок,  которым</w:t>
      </w:r>
      <w:proofErr w:type="gramEnd"/>
      <w:r w:rsidRPr="00603998">
        <w:rPr>
          <w:rFonts w:ascii="Times New Roman" w:eastAsia="Times New Roman" w:hAnsi="Times New Roman" w:cs="Times New Roman"/>
          <w:color w:val="000000"/>
          <w:sz w:val="24"/>
          <w:szCs w:val="24"/>
          <w:lang w:eastAsia="ru-RU"/>
        </w:rPr>
        <w:t xml:space="preserve"> присвоен первый номер;</w:t>
      </w:r>
    </w:p>
    <w:p w14:paraId="1642080A"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8) секретарь конкурсной комиссии фиксирует в протоколе рассмотрения и оценки заявок на участие в открытом конкурсе результаты рассмотрения и оценки заявок на участие в открытом конкурсе.</w:t>
      </w:r>
    </w:p>
    <w:p w14:paraId="7E3B370E" w14:textId="77777777" w:rsidR="00603998" w:rsidRPr="00603998" w:rsidRDefault="00603998" w:rsidP="00603998">
      <w:pPr>
        <w:spacing w:after="0" w:line="326" w:lineRule="atLeast"/>
        <w:ind w:left="4" w:right="28" w:firstLine="567"/>
        <w:jc w:val="right"/>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
          <w:szCs w:val="2"/>
          <w:lang w:eastAsia="ru-RU"/>
        </w:rPr>
        <w:t> </w:t>
      </w:r>
    </w:p>
    <w:p w14:paraId="40BC029B" w14:textId="77777777" w:rsidR="00603998" w:rsidRPr="00603998" w:rsidRDefault="00603998" w:rsidP="00603998">
      <w:pPr>
        <w:spacing w:after="0" w:line="240" w:lineRule="auto"/>
        <w:rPr>
          <w:rFonts w:ascii="Times New Roman" w:eastAsia="Times New Roman" w:hAnsi="Times New Roman" w:cs="Times New Roman"/>
          <w:sz w:val="24"/>
          <w:szCs w:val="24"/>
          <w:lang w:eastAsia="ru-RU"/>
        </w:rPr>
      </w:pPr>
      <w:r w:rsidRPr="00603998">
        <w:rPr>
          <w:rFonts w:ascii="Times New Roman" w:eastAsia="Times New Roman" w:hAnsi="Times New Roman" w:cs="Times New Roman"/>
          <w:color w:val="000000"/>
          <w:sz w:val="24"/>
          <w:szCs w:val="24"/>
          <w:lang w:eastAsia="ru-RU"/>
        </w:rPr>
        <w:br w:type="textWrapping" w:clear="all"/>
      </w:r>
    </w:p>
    <w:p w14:paraId="07BCCB27"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70CA5EA6"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Состав</w:t>
      </w:r>
    </w:p>
    <w:p w14:paraId="1E9DEB16"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конкурсной комиссии администрации Самойловского муниципального района</w:t>
      </w:r>
    </w:p>
    <w:p w14:paraId="2B506A4F"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 </w:t>
      </w:r>
    </w:p>
    <w:tbl>
      <w:tblPr>
        <w:tblW w:w="0" w:type="auto"/>
        <w:tblCellMar>
          <w:left w:w="0" w:type="dxa"/>
          <w:right w:w="0" w:type="dxa"/>
        </w:tblCellMar>
        <w:tblLook w:val="04A0" w:firstRow="1" w:lastRow="0" w:firstColumn="1" w:lastColumn="0" w:noHBand="0" w:noVBand="1"/>
      </w:tblPr>
      <w:tblGrid>
        <w:gridCol w:w="2977"/>
        <w:gridCol w:w="6378"/>
      </w:tblGrid>
      <w:tr w:rsidR="00603998" w:rsidRPr="00603998" w14:paraId="7E8E53FA" w14:textId="77777777" w:rsidTr="00603998">
        <w:tc>
          <w:tcPr>
            <w:tcW w:w="3004" w:type="dxa"/>
            <w:tcMar>
              <w:top w:w="0" w:type="dxa"/>
              <w:left w:w="108" w:type="dxa"/>
              <w:bottom w:w="0" w:type="dxa"/>
              <w:right w:w="108" w:type="dxa"/>
            </w:tcMar>
            <w:hideMark/>
          </w:tcPr>
          <w:p w14:paraId="470B1ED5"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Председатель комиссии</w:t>
            </w:r>
          </w:p>
        </w:tc>
        <w:tc>
          <w:tcPr>
            <w:tcW w:w="6565" w:type="dxa"/>
            <w:tcMar>
              <w:top w:w="0" w:type="dxa"/>
              <w:left w:w="108" w:type="dxa"/>
              <w:bottom w:w="0" w:type="dxa"/>
              <w:right w:w="108" w:type="dxa"/>
            </w:tcMar>
            <w:hideMark/>
          </w:tcPr>
          <w:p w14:paraId="10AAABD2" w14:textId="77777777" w:rsidR="00603998" w:rsidRPr="00603998" w:rsidRDefault="00603998" w:rsidP="00603998">
            <w:pPr>
              <w:spacing w:after="0" w:line="240" w:lineRule="auto"/>
              <w:ind w:firstLine="34"/>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r>
      <w:tr w:rsidR="00603998" w:rsidRPr="00603998" w14:paraId="5E973A3D" w14:textId="77777777" w:rsidTr="00603998">
        <w:tc>
          <w:tcPr>
            <w:tcW w:w="3004" w:type="dxa"/>
            <w:tcMar>
              <w:top w:w="0" w:type="dxa"/>
              <w:left w:w="108" w:type="dxa"/>
              <w:bottom w:w="0" w:type="dxa"/>
              <w:right w:w="108" w:type="dxa"/>
            </w:tcMar>
            <w:hideMark/>
          </w:tcPr>
          <w:p w14:paraId="3538A2F8"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Заместитель председателя комиссии</w:t>
            </w:r>
          </w:p>
        </w:tc>
        <w:tc>
          <w:tcPr>
            <w:tcW w:w="6565" w:type="dxa"/>
            <w:tcMar>
              <w:top w:w="0" w:type="dxa"/>
              <w:left w:w="108" w:type="dxa"/>
              <w:bottom w:w="0" w:type="dxa"/>
              <w:right w:w="108" w:type="dxa"/>
            </w:tcMar>
            <w:hideMark/>
          </w:tcPr>
          <w:p w14:paraId="58D0D564" w14:textId="77777777" w:rsidR="00603998" w:rsidRPr="00603998" w:rsidRDefault="00603998" w:rsidP="00603998">
            <w:pPr>
              <w:spacing w:after="0" w:line="240" w:lineRule="auto"/>
              <w:ind w:firstLine="34"/>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r>
      <w:tr w:rsidR="00603998" w:rsidRPr="00603998" w14:paraId="691421C6" w14:textId="77777777" w:rsidTr="00603998">
        <w:tc>
          <w:tcPr>
            <w:tcW w:w="3004" w:type="dxa"/>
            <w:tcMar>
              <w:top w:w="0" w:type="dxa"/>
              <w:left w:w="108" w:type="dxa"/>
              <w:bottom w:w="0" w:type="dxa"/>
              <w:right w:w="108" w:type="dxa"/>
            </w:tcMar>
            <w:hideMark/>
          </w:tcPr>
          <w:p w14:paraId="6AA218FD"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секретарь комиссии</w:t>
            </w:r>
          </w:p>
          <w:p w14:paraId="67A59227"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p w14:paraId="55E4BFC1"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Член комиссии</w:t>
            </w:r>
          </w:p>
          <w:p w14:paraId="439D23EF"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 </w:t>
            </w:r>
          </w:p>
        </w:tc>
        <w:tc>
          <w:tcPr>
            <w:tcW w:w="6565" w:type="dxa"/>
            <w:tcMar>
              <w:top w:w="0" w:type="dxa"/>
              <w:left w:w="108" w:type="dxa"/>
              <w:bottom w:w="0" w:type="dxa"/>
              <w:right w:w="108" w:type="dxa"/>
            </w:tcMar>
            <w:hideMark/>
          </w:tcPr>
          <w:p w14:paraId="7E7852F9"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r>
      <w:tr w:rsidR="00603998" w:rsidRPr="00603998" w14:paraId="138F5FF3" w14:textId="77777777" w:rsidTr="00603998">
        <w:tc>
          <w:tcPr>
            <w:tcW w:w="3004" w:type="dxa"/>
            <w:tcMar>
              <w:top w:w="0" w:type="dxa"/>
              <w:left w:w="108" w:type="dxa"/>
              <w:bottom w:w="0" w:type="dxa"/>
              <w:right w:w="108" w:type="dxa"/>
            </w:tcMar>
            <w:hideMark/>
          </w:tcPr>
          <w:p w14:paraId="4460AAEE"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Член комиссии</w:t>
            </w:r>
          </w:p>
        </w:tc>
        <w:tc>
          <w:tcPr>
            <w:tcW w:w="6565" w:type="dxa"/>
            <w:tcMar>
              <w:top w:w="0" w:type="dxa"/>
              <w:left w:w="108" w:type="dxa"/>
              <w:bottom w:w="0" w:type="dxa"/>
              <w:right w:w="108" w:type="dxa"/>
            </w:tcMar>
            <w:hideMark/>
          </w:tcPr>
          <w:p w14:paraId="4B8A4BEB"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r>
      <w:tr w:rsidR="00603998" w:rsidRPr="00603998" w14:paraId="07BFC751" w14:textId="77777777" w:rsidTr="00603998">
        <w:tc>
          <w:tcPr>
            <w:tcW w:w="3004" w:type="dxa"/>
            <w:tcMar>
              <w:top w:w="0" w:type="dxa"/>
              <w:left w:w="108" w:type="dxa"/>
              <w:bottom w:w="0" w:type="dxa"/>
              <w:right w:w="108" w:type="dxa"/>
            </w:tcMar>
            <w:hideMark/>
          </w:tcPr>
          <w:p w14:paraId="7E609E21"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Член комиссии</w:t>
            </w:r>
          </w:p>
        </w:tc>
        <w:tc>
          <w:tcPr>
            <w:tcW w:w="6565" w:type="dxa"/>
            <w:tcMar>
              <w:top w:w="0" w:type="dxa"/>
              <w:left w:w="108" w:type="dxa"/>
              <w:bottom w:w="0" w:type="dxa"/>
              <w:right w:w="108" w:type="dxa"/>
            </w:tcMar>
            <w:hideMark/>
          </w:tcPr>
          <w:p w14:paraId="5B9F424F" w14:textId="77777777" w:rsidR="00603998" w:rsidRPr="00603998" w:rsidRDefault="00603998" w:rsidP="00603998">
            <w:pPr>
              <w:spacing w:after="0" w:line="240" w:lineRule="auto"/>
              <w:ind w:firstLine="34"/>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r>
      <w:tr w:rsidR="00603998" w:rsidRPr="00603998" w14:paraId="345DAE29" w14:textId="77777777" w:rsidTr="00603998">
        <w:tc>
          <w:tcPr>
            <w:tcW w:w="3004" w:type="dxa"/>
            <w:tcMar>
              <w:top w:w="0" w:type="dxa"/>
              <w:left w:w="108" w:type="dxa"/>
              <w:bottom w:w="0" w:type="dxa"/>
              <w:right w:w="108" w:type="dxa"/>
            </w:tcMar>
            <w:hideMark/>
          </w:tcPr>
          <w:p w14:paraId="634E1024"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Член комиссии</w:t>
            </w:r>
          </w:p>
        </w:tc>
        <w:tc>
          <w:tcPr>
            <w:tcW w:w="6565" w:type="dxa"/>
            <w:tcMar>
              <w:top w:w="0" w:type="dxa"/>
              <w:left w:w="108" w:type="dxa"/>
              <w:bottom w:w="0" w:type="dxa"/>
              <w:right w:w="108" w:type="dxa"/>
            </w:tcMar>
            <w:hideMark/>
          </w:tcPr>
          <w:p w14:paraId="44CE2B3D"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r>
      <w:tr w:rsidR="00603998" w:rsidRPr="00603998" w14:paraId="58ED0B08" w14:textId="77777777" w:rsidTr="00603998">
        <w:tc>
          <w:tcPr>
            <w:tcW w:w="3004" w:type="dxa"/>
            <w:tcMar>
              <w:top w:w="0" w:type="dxa"/>
              <w:left w:w="108" w:type="dxa"/>
              <w:bottom w:w="0" w:type="dxa"/>
              <w:right w:w="108" w:type="dxa"/>
            </w:tcMar>
            <w:hideMark/>
          </w:tcPr>
          <w:p w14:paraId="08EF1D0F"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Член комиссии</w:t>
            </w:r>
          </w:p>
        </w:tc>
        <w:tc>
          <w:tcPr>
            <w:tcW w:w="6565" w:type="dxa"/>
            <w:tcMar>
              <w:top w:w="0" w:type="dxa"/>
              <w:left w:w="108" w:type="dxa"/>
              <w:bottom w:w="0" w:type="dxa"/>
              <w:right w:w="108" w:type="dxa"/>
            </w:tcMar>
            <w:hideMark/>
          </w:tcPr>
          <w:p w14:paraId="583A8AD6"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r>
      <w:tr w:rsidR="00603998" w:rsidRPr="00603998" w14:paraId="2E16BDCC" w14:textId="77777777" w:rsidTr="00603998">
        <w:tc>
          <w:tcPr>
            <w:tcW w:w="3004" w:type="dxa"/>
            <w:tcMar>
              <w:top w:w="0" w:type="dxa"/>
              <w:left w:w="108" w:type="dxa"/>
              <w:bottom w:w="0" w:type="dxa"/>
              <w:right w:w="108" w:type="dxa"/>
            </w:tcMar>
            <w:hideMark/>
          </w:tcPr>
          <w:p w14:paraId="18CD2333"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Член комиссии</w:t>
            </w:r>
          </w:p>
          <w:p w14:paraId="10CC2795"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c>
          <w:tcPr>
            <w:tcW w:w="6565" w:type="dxa"/>
            <w:tcMar>
              <w:top w:w="0" w:type="dxa"/>
              <w:left w:w="108" w:type="dxa"/>
              <w:bottom w:w="0" w:type="dxa"/>
              <w:right w:w="108" w:type="dxa"/>
            </w:tcMar>
            <w:hideMark/>
          </w:tcPr>
          <w:p w14:paraId="0317409F" w14:textId="77777777" w:rsidR="00603998" w:rsidRPr="00603998" w:rsidRDefault="00603998" w:rsidP="00603998">
            <w:pPr>
              <w:spacing w:after="0" w:line="240" w:lineRule="auto"/>
              <w:ind w:firstLine="34"/>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r>
    </w:tbl>
    <w:p w14:paraId="397C1121" w14:textId="77777777" w:rsidR="00603998" w:rsidRPr="00603998" w:rsidRDefault="00603998" w:rsidP="00603998">
      <w:pPr>
        <w:spacing w:after="0" w:line="240" w:lineRule="auto"/>
        <w:ind w:firstLine="567"/>
        <w:jc w:val="right"/>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67A9FD8C" w14:textId="77777777" w:rsidR="00603998" w:rsidRPr="00603998" w:rsidRDefault="00603998" w:rsidP="00603998">
      <w:pPr>
        <w:spacing w:after="0" w:line="240" w:lineRule="auto"/>
        <w:ind w:firstLine="567"/>
        <w:jc w:val="right"/>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Приложение № 3</w:t>
      </w:r>
    </w:p>
    <w:p w14:paraId="7F70C689"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247D7E71" w14:textId="77777777" w:rsidR="00603998" w:rsidRPr="00603998" w:rsidRDefault="00603998" w:rsidP="00603998">
      <w:pPr>
        <w:spacing w:after="0" w:line="240" w:lineRule="auto"/>
        <w:ind w:firstLine="709"/>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ЗАЯВКА</w:t>
      </w:r>
    </w:p>
    <w:p w14:paraId="7D687483" w14:textId="77777777" w:rsidR="00603998" w:rsidRPr="00603998" w:rsidRDefault="00603998" w:rsidP="00603998">
      <w:pPr>
        <w:spacing w:after="0" w:line="240" w:lineRule="auto"/>
        <w:ind w:firstLine="709"/>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lastRenderedPageBreak/>
        <w:t>(форма для заполнения)</w:t>
      </w:r>
    </w:p>
    <w:p w14:paraId="2B4AC006" w14:textId="77777777" w:rsidR="00603998" w:rsidRPr="00603998" w:rsidRDefault="00603998" w:rsidP="00603998">
      <w:pPr>
        <w:spacing w:after="0" w:line="240" w:lineRule="auto"/>
        <w:ind w:firstLine="709"/>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на участие в открытом конкурсе на право заключения муниципального контракта</w:t>
      </w:r>
    </w:p>
    <w:p w14:paraId="6DB57886"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на выполнение работ по муниципальным маршрутам регулярных перевозок пассажиров и багажа автомобильным транспортом на территории Самойловского муниципального района</w:t>
      </w:r>
    </w:p>
    <w:p w14:paraId="65DD9E6B" w14:textId="77777777" w:rsidR="00603998" w:rsidRPr="00603998" w:rsidRDefault="00603998" w:rsidP="00603998">
      <w:pPr>
        <w:spacing w:after="0" w:line="240" w:lineRule="auto"/>
        <w:ind w:firstLine="709"/>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 </w:t>
      </w:r>
    </w:p>
    <w:tbl>
      <w:tblPr>
        <w:tblW w:w="10065" w:type="dxa"/>
        <w:tblCellMar>
          <w:left w:w="0" w:type="dxa"/>
          <w:right w:w="0" w:type="dxa"/>
        </w:tblCellMar>
        <w:tblLook w:val="04A0" w:firstRow="1" w:lastRow="0" w:firstColumn="1" w:lastColumn="0" w:noHBand="0" w:noVBand="1"/>
      </w:tblPr>
      <w:tblGrid>
        <w:gridCol w:w="2127"/>
        <w:gridCol w:w="4677"/>
        <w:gridCol w:w="3261"/>
      </w:tblGrid>
      <w:tr w:rsidR="00603998" w:rsidRPr="00603998" w14:paraId="3F73BA66" w14:textId="77777777" w:rsidTr="00603998">
        <w:trPr>
          <w:trHeight w:val="445"/>
        </w:trPr>
        <w:tc>
          <w:tcPr>
            <w:tcW w:w="2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1364E3" w14:textId="77777777" w:rsidR="00603998" w:rsidRPr="00603998" w:rsidRDefault="00603998" w:rsidP="00603998">
            <w:pPr>
              <w:spacing w:after="0" w:line="240" w:lineRule="auto"/>
              <w:ind w:firstLine="44"/>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c>
          <w:tcPr>
            <w:tcW w:w="4677" w:type="dxa"/>
            <w:tcBorders>
              <w:top w:val="single" w:sz="6" w:space="0" w:color="000000"/>
              <w:left w:val="single" w:sz="6" w:space="0" w:color="000000"/>
              <w:bottom w:val="single" w:sz="6" w:space="0" w:color="000000"/>
            </w:tcBorders>
            <w:tcMar>
              <w:top w:w="0" w:type="dxa"/>
              <w:left w:w="108" w:type="dxa"/>
              <w:bottom w:w="0" w:type="dxa"/>
              <w:right w:w="108" w:type="dxa"/>
            </w:tcMar>
            <w:hideMark/>
          </w:tcPr>
          <w:p w14:paraId="3D120F2A" w14:textId="77777777" w:rsidR="00603998" w:rsidRPr="00603998" w:rsidRDefault="00603998" w:rsidP="00603998">
            <w:pPr>
              <w:spacing w:after="0" w:line="240" w:lineRule="auto"/>
              <w:ind w:firstLine="44"/>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Наименование, фирменное наименование (при наличии) предприятия с указанием организационно правовой формы (для юридических лиц)</w:t>
            </w:r>
          </w:p>
        </w:tc>
        <w:tc>
          <w:tcPr>
            <w:tcW w:w="3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8DC88A9" w14:textId="77777777" w:rsidR="00603998" w:rsidRPr="00603998" w:rsidRDefault="00603998" w:rsidP="00603998">
            <w:pPr>
              <w:spacing w:after="0" w:line="240" w:lineRule="auto"/>
              <w:ind w:firstLine="709"/>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r>
      <w:tr w:rsidR="00603998" w:rsidRPr="00603998" w14:paraId="2F29DFE8" w14:textId="77777777" w:rsidTr="00603998">
        <w:trPr>
          <w:trHeight w:val="150"/>
        </w:trPr>
        <w:tc>
          <w:tcPr>
            <w:tcW w:w="2127"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55C2B066" w14:textId="77777777" w:rsidR="00603998" w:rsidRPr="00603998" w:rsidRDefault="00603998" w:rsidP="00603998">
            <w:pPr>
              <w:spacing w:after="0" w:line="240" w:lineRule="auto"/>
              <w:ind w:firstLine="44"/>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c>
          <w:tcPr>
            <w:tcW w:w="4677" w:type="dxa"/>
            <w:tcBorders>
              <w:left w:val="single" w:sz="6" w:space="0" w:color="000000"/>
              <w:bottom w:val="single" w:sz="6" w:space="0" w:color="000000"/>
            </w:tcBorders>
            <w:tcMar>
              <w:top w:w="0" w:type="dxa"/>
              <w:left w:w="108" w:type="dxa"/>
              <w:bottom w:w="0" w:type="dxa"/>
              <w:right w:w="108" w:type="dxa"/>
            </w:tcMar>
            <w:hideMark/>
          </w:tcPr>
          <w:p w14:paraId="28F60EA0" w14:textId="77777777" w:rsidR="00603998" w:rsidRPr="00603998" w:rsidRDefault="00603998" w:rsidP="00603998">
            <w:pPr>
              <w:spacing w:after="0" w:line="240" w:lineRule="auto"/>
              <w:ind w:firstLine="44"/>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Идентификационный номер налогоплательщика (при наличии)</w:t>
            </w:r>
          </w:p>
        </w:tc>
        <w:tc>
          <w:tcPr>
            <w:tcW w:w="326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029BD43D" w14:textId="77777777" w:rsidR="00603998" w:rsidRPr="00603998" w:rsidRDefault="00603998" w:rsidP="00603998">
            <w:pPr>
              <w:spacing w:after="0" w:line="240" w:lineRule="auto"/>
              <w:ind w:firstLine="709"/>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r>
      <w:tr w:rsidR="00603998" w:rsidRPr="00603998" w14:paraId="3F03041C" w14:textId="77777777" w:rsidTr="00603998">
        <w:trPr>
          <w:trHeight w:val="271"/>
        </w:trPr>
        <w:tc>
          <w:tcPr>
            <w:tcW w:w="2127"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747FA684" w14:textId="77777777" w:rsidR="00603998" w:rsidRPr="00603998" w:rsidRDefault="00603998" w:rsidP="00603998">
            <w:pPr>
              <w:spacing w:after="0" w:line="240" w:lineRule="auto"/>
              <w:ind w:firstLine="44"/>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c>
          <w:tcPr>
            <w:tcW w:w="4677" w:type="dxa"/>
            <w:tcBorders>
              <w:left w:val="single" w:sz="6" w:space="0" w:color="000000"/>
              <w:bottom w:val="single" w:sz="6" w:space="0" w:color="000000"/>
            </w:tcBorders>
            <w:tcMar>
              <w:top w:w="0" w:type="dxa"/>
              <w:left w:w="108" w:type="dxa"/>
              <w:bottom w:w="0" w:type="dxa"/>
              <w:right w:w="108" w:type="dxa"/>
            </w:tcMar>
            <w:hideMark/>
          </w:tcPr>
          <w:p w14:paraId="602401A0" w14:textId="77777777" w:rsidR="00603998" w:rsidRPr="00603998" w:rsidRDefault="00603998" w:rsidP="00603998">
            <w:pPr>
              <w:spacing w:after="0" w:line="240" w:lineRule="auto"/>
              <w:ind w:firstLine="44"/>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Фамилия, имя, отчество (при наличии)</w:t>
            </w:r>
          </w:p>
        </w:tc>
        <w:tc>
          <w:tcPr>
            <w:tcW w:w="326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605F31B6" w14:textId="77777777" w:rsidR="00603998" w:rsidRPr="00603998" w:rsidRDefault="00603998" w:rsidP="00603998">
            <w:pPr>
              <w:spacing w:after="0" w:line="240" w:lineRule="auto"/>
              <w:ind w:right="1167" w:firstLine="709"/>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r>
      <w:tr w:rsidR="00603998" w:rsidRPr="00603998" w14:paraId="50580A7A" w14:textId="77777777" w:rsidTr="00603998">
        <w:trPr>
          <w:trHeight w:val="350"/>
        </w:trPr>
        <w:tc>
          <w:tcPr>
            <w:tcW w:w="2127"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71C17CB6" w14:textId="77777777" w:rsidR="00603998" w:rsidRPr="00603998" w:rsidRDefault="00603998" w:rsidP="00603998">
            <w:pPr>
              <w:spacing w:after="0" w:line="240" w:lineRule="auto"/>
              <w:ind w:firstLine="44"/>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c>
          <w:tcPr>
            <w:tcW w:w="4677" w:type="dxa"/>
            <w:tcBorders>
              <w:left w:val="single" w:sz="6" w:space="0" w:color="000000"/>
              <w:bottom w:val="single" w:sz="6" w:space="0" w:color="000000"/>
            </w:tcBorders>
            <w:tcMar>
              <w:top w:w="0" w:type="dxa"/>
              <w:left w:w="108" w:type="dxa"/>
              <w:bottom w:w="0" w:type="dxa"/>
              <w:right w:w="108" w:type="dxa"/>
            </w:tcMar>
            <w:hideMark/>
          </w:tcPr>
          <w:p w14:paraId="26DA4A74" w14:textId="77777777" w:rsidR="00603998" w:rsidRPr="00603998" w:rsidRDefault="00603998" w:rsidP="00603998">
            <w:pPr>
              <w:spacing w:after="0" w:line="240" w:lineRule="auto"/>
              <w:ind w:firstLine="44"/>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Паспортные данные (для физического лица)</w:t>
            </w:r>
          </w:p>
        </w:tc>
        <w:tc>
          <w:tcPr>
            <w:tcW w:w="326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1F671331" w14:textId="77777777" w:rsidR="00603998" w:rsidRPr="00603998" w:rsidRDefault="00603998" w:rsidP="00603998">
            <w:pPr>
              <w:spacing w:after="0" w:line="240" w:lineRule="auto"/>
              <w:ind w:firstLine="709"/>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r>
      <w:tr w:rsidR="00603998" w:rsidRPr="00603998" w14:paraId="0BEB67DA" w14:textId="77777777" w:rsidTr="00603998">
        <w:trPr>
          <w:trHeight w:val="350"/>
        </w:trPr>
        <w:tc>
          <w:tcPr>
            <w:tcW w:w="2127"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5C96D5B1" w14:textId="77777777" w:rsidR="00603998" w:rsidRPr="00603998" w:rsidRDefault="00603998" w:rsidP="00603998">
            <w:pPr>
              <w:spacing w:after="0" w:line="240" w:lineRule="auto"/>
              <w:ind w:firstLine="44"/>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c>
          <w:tcPr>
            <w:tcW w:w="4677" w:type="dxa"/>
            <w:tcBorders>
              <w:left w:val="single" w:sz="6" w:space="0" w:color="000000"/>
              <w:bottom w:val="single" w:sz="6" w:space="0" w:color="000000"/>
            </w:tcBorders>
            <w:tcMar>
              <w:top w:w="0" w:type="dxa"/>
              <w:left w:w="108" w:type="dxa"/>
              <w:bottom w:w="0" w:type="dxa"/>
              <w:right w:w="108" w:type="dxa"/>
            </w:tcMar>
            <w:hideMark/>
          </w:tcPr>
          <w:p w14:paraId="2190CC4E" w14:textId="77777777" w:rsidR="00603998" w:rsidRPr="00603998" w:rsidRDefault="00603998" w:rsidP="00603998">
            <w:pPr>
              <w:spacing w:after="0" w:line="240" w:lineRule="auto"/>
              <w:ind w:firstLine="44"/>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Место жительства (для физического лица)</w:t>
            </w:r>
          </w:p>
        </w:tc>
        <w:tc>
          <w:tcPr>
            <w:tcW w:w="326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4AFAA07B" w14:textId="77777777" w:rsidR="00603998" w:rsidRPr="00603998" w:rsidRDefault="00603998" w:rsidP="00603998">
            <w:pPr>
              <w:spacing w:after="0" w:line="240" w:lineRule="auto"/>
              <w:ind w:firstLine="709"/>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r>
      <w:tr w:rsidR="00603998" w:rsidRPr="00603998" w14:paraId="3AAAFBC7" w14:textId="77777777" w:rsidTr="00603998">
        <w:trPr>
          <w:trHeight w:val="259"/>
        </w:trPr>
        <w:tc>
          <w:tcPr>
            <w:tcW w:w="2127"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60FBCF84" w14:textId="77777777" w:rsidR="00603998" w:rsidRPr="00603998" w:rsidRDefault="00603998" w:rsidP="00603998">
            <w:pPr>
              <w:spacing w:after="0" w:line="240" w:lineRule="auto"/>
              <w:ind w:firstLine="44"/>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c>
          <w:tcPr>
            <w:tcW w:w="4677" w:type="dxa"/>
            <w:tcBorders>
              <w:left w:val="single" w:sz="6" w:space="0" w:color="000000"/>
              <w:bottom w:val="single" w:sz="6" w:space="0" w:color="000000"/>
            </w:tcBorders>
            <w:tcMar>
              <w:top w:w="0" w:type="dxa"/>
              <w:left w:w="108" w:type="dxa"/>
              <w:bottom w:w="0" w:type="dxa"/>
              <w:right w:w="108" w:type="dxa"/>
            </w:tcMar>
            <w:hideMark/>
          </w:tcPr>
          <w:p w14:paraId="3754D312" w14:textId="77777777" w:rsidR="00603998" w:rsidRPr="00603998" w:rsidRDefault="00603998" w:rsidP="00603998">
            <w:pPr>
              <w:spacing w:after="0" w:line="240" w:lineRule="auto"/>
              <w:ind w:firstLine="44"/>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Номер контактного телефона/ факса, </w:t>
            </w:r>
            <w:proofErr w:type="gramStart"/>
            <w:r w:rsidRPr="00603998">
              <w:rPr>
                <w:rFonts w:ascii="Times New Roman" w:eastAsia="Times New Roman" w:hAnsi="Times New Roman" w:cs="Times New Roman"/>
                <w:sz w:val="24"/>
                <w:szCs w:val="24"/>
                <w:lang w:eastAsia="ru-RU"/>
              </w:rPr>
              <w:t>E-mail(</w:t>
            </w:r>
            <w:proofErr w:type="gramEnd"/>
            <w:r w:rsidRPr="00603998">
              <w:rPr>
                <w:rFonts w:ascii="Times New Roman" w:eastAsia="Times New Roman" w:hAnsi="Times New Roman" w:cs="Times New Roman"/>
                <w:sz w:val="24"/>
                <w:szCs w:val="24"/>
                <w:lang w:eastAsia="ru-RU"/>
              </w:rPr>
              <w:t>при наличии)</w:t>
            </w:r>
          </w:p>
        </w:tc>
        <w:tc>
          <w:tcPr>
            <w:tcW w:w="326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4C322464" w14:textId="77777777" w:rsidR="00603998" w:rsidRPr="00603998" w:rsidRDefault="00603998" w:rsidP="00603998">
            <w:pPr>
              <w:spacing w:after="0" w:line="240" w:lineRule="auto"/>
              <w:ind w:firstLine="709"/>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r>
      <w:tr w:rsidR="00603998" w:rsidRPr="00603998" w14:paraId="429A7C84" w14:textId="77777777" w:rsidTr="00603998">
        <w:trPr>
          <w:trHeight w:val="259"/>
        </w:trPr>
        <w:tc>
          <w:tcPr>
            <w:tcW w:w="2127"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4C89C6E7" w14:textId="77777777" w:rsidR="00603998" w:rsidRPr="00603998" w:rsidRDefault="00603998" w:rsidP="00603998">
            <w:pPr>
              <w:spacing w:after="0" w:line="240" w:lineRule="auto"/>
              <w:ind w:firstLine="44"/>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c>
          <w:tcPr>
            <w:tcW w:w="4677" w:type="dxa"/>
            <w:tcBorders>
              <w:left w:val="single" w:sz="6" w:space="0" w:color="000000"/>
              <w:bottom w:val="single" w:sz="6" w:space="0" w:color="000000"/>
            </w:tcBorders>
            <w:tcMar>
              <w:top w:w="0" w:type="dxa"/>
              <w:left w:w="108" w:type="dxa"/>
              <w:bottom w:w="0" w:type="dxa"/>
              <w:right w:w="108" w:type="dxa"/>
            </w:tcMar>
            <w:hideMark/>
          </w:tcPr>
          <w:p w14:paraId="5CA05BF1" w14:textId="77777777" w:rsidR="00603998" w:rsidRPr="00603998" w:rsidRDefault="00603998" w:rsidP="00603998">
            <w:pPr>
              <w:spacing w:after="0" w:line="240" w:lineRule="auto"/>
              <w:ind w:firstLine="44"/>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Номер лота</w:t>
            </w:r>
          </w:p>
        </w:tc>
        <w:tc>
          <w:tcPr>
            <w:tcW w:w="326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0EF40618" w14:textId="77777777" w:rsidR="00603998" w:rsidRPr="00603998" w:rsidRDefault="00603998" w:rsidP="00603998">
            <w:pPr>
              <w:spacing w:after="0" w:line="240" w:lineRule="auto"/>
              <w:ind w:firstLine="709"/>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r>
      <w:tr w:rsidR="00603998" w:rsidRPr="00603998" w14:paraId="045643F6" w14:textId="77777777" w:rsidTr="00603998">
        <w:trPr>
          <w:trHeight w:val="259"/>
        </w:trPr>
        <w:tc>
          <w:tcPr>
            <w:tcW w:w="2127"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3BA7BDD4" w14:textId="77777777" w:rsidR="00603998" w:rsidRPr="00603998" w:rsidRDefault="00603998" w:rsidP="00603998">
            <w:pPr>
              <w:spacing w:after="0" w:line="240" w:lineRule="auto"/>
              <w:ind w:firstLine="44"/>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c>
          <w:tcPr>
            <w:tcW w:w="4677" w:type="dxa"/>
            <w:tcBorders>
              <w:left w:val="single" w:sz="6" w:space="0" w:color="000000"/>
              <w:bottom w:val="single" w:sz="6" w:space="0" w:color="000000"/>
            </w:tcBorders>
            <w:tcMar>
              <w:top w:w="0" w:type="dxa"/>
              <w:left w:w="108" w:type="dxa"/>
              <w:bottom w:w="0" w:type="dxa"/>
              <w:right w:w="108" w:type="dxa"/>
            </w:tcMar>
            <w:hideMark/>
          </w:tcPr>
          <w:p w14:paraId="2D2A3ABE"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Марка транспортного средства (заявленного на открытый конкурс)</w:t>
            </w:r>
          </w:p>
        </w:tc>
        <w:tc>
          <w:tcPr>
            <w:tcW w:w="326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481C64DD" w14:textId="77777777" w:rsidR="00603998" w:rsidRPr="00603998" w:rsidRDefault="00603998" w:rsidP="00603998">
            <w:pPr>
              <w:spacing w:after="0" w:line="240" w:lineRule="auto"/>
              <w:ind w:firstLine="709"/>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r>
    </w:tbl>
    <w:p w14:paraId="7C79E764"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6BAEDBEA" w14:textId="77777777" w:rsidR="00603998" w:rsidRPr="00603998" w:rsidRDefault="00603998" w:rsidP="00603998">
      <w:pPr>
        <w:spacing w:after="0" w:line="240" w:lineRule="auto"/>
        <w:ind w:firstLine="709"/>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Изучив конкурсную документацию, мы согласны участвовать в открытом конкурсе на право выполнение работ по муниципальным маршрутам регулярных перевозок пассажиров и багажа автомобильным </w:t>
      </w:r>
      <w:proofErr w:type="gramStart"/>
      <w:r w:rsidRPr="00603998">
        <w:rPr>
          <w:rFonts w:ascii="Times New Roman" w:eastAsia="Times New Roman" w:hAnsi="Times New Roman" w:cs="Times New Roman"/>
          <w:color w:val="000000"/>
          <w:sz w:val="24"/>
          <w:szCs w:val="24"/>
          <w:lang w:eastAsia="ru-RU"/>
        </w:rPr>
        <w:t>транспортом  на</w:t>
      </w:r>
      <w:proofErr w:type="gramEnd"/>
      <w:r w:rsidRPr="00603998">
        <w:rPr>
          <w:rFonts w:ascii="Times New Roman" w:eastAsia="Times New Roman" w:hAnsi="Times New Roman" w:cs="Times New Roman"/>
          <w:color w:val="000000"/>
          <w:sz w:val="24"/>
          <w:szCs w:val="24"/>
          <w:lang w:eastAsia="ru-RU"/>
        </w:rPr>
        <w:t xml:space="preserve"> территории Самойловского муниципального района.</w:t>
      </w:r>
    </w:p>
    <w:p w14:paraId="2E379220" w14:textId="77777777" w:rsidR="00603998" w:rsidRPr="00603998" w:rsidRDefault="00603998" w:rsidP="00603998">
      <w:pPr>
        <w:spacing w:after="0" w:line="240" w:lineRule="auto"/>
        <w:ind w:firstLine="709"/>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24EDA1AE" w14:textId="77777777" w:rsidR="00603998" w:rsidRPr="00603998" w:rsidRDefault="00603998" w:rsidP="00603998">
      <w:pPr>
        <w:spacing w:after="0" w:line="240" w:lineRule="auto"/>
        <w:ind w:firstLine="709"/>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Члены конкурсной комиссии могут связаться со следующими лицами для получения дальнейшей информации:</w:t>
      </w:r>
    </w:p>
    <w:p w14:paraId="4B6051B3" w14:textId="77777777" w:rsidR="00603998" w:rsidRPr="00603998" w:rsidRDefault="00603998" w:rsidP="00603998">
      <w:pPr>
        <w:spacing w:after="0" w:line="240" w:lineRule="auto"/>
        <w:ind w:firstLine="709"/>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tbl>
      <w:tblPr>
        <w:tblW w:w="10206" w:type="dxa"/>
        <w:tblCellMar>
          <w:left w:w="0" w:type="dxa"/>
          <w:right w:w="0" w:type="dxa"/>
        </w:tblCellMar>
        <w:tblLook w:val="04A0" w:firstRow="1" w:lastRow="0" w:firstColumn="1" w:lastColumn="0" w:noHBand="0" w:noVBand="1"/>
      </w:tblPr>
      <w:tblGrid>
        <w:gridCol w:w="5952"/>
        <w:gridCol w:w="4254"/>
      </w:tblGrid>
      <w:tr w:rsidR="00603998" w:rsidRPr="00603998" w14:paraId="1421FB9E" w14:textId="77777777" w:rsidTr="00603998">
        <w:trPr>
          <w:trHeight w:val="248"/>
        </w:trPr>
        <w:tc>
          <w:tcPr>
            <w:tcW w:w="1020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2B106D" w14:textId="77777777" w:rsidR="00603998" w:rsidRPr="00603998" w:rsidRDefault="00603998" w:rsidP="00603998">
            <w:pPr>
              <w:spacing w:after="0" w:line="240" w:lineRule="auto"/>
              <w:ind w:firstLine="709"/>
              <w:jc w:val="center"/>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Справки по общим вопросам</w:t>
            </w:r>
          </w:p>
        </w:tc>
      </w:tr>
      <w:tr w:rsidR="00603998" w:rsidRPr="00603998" w14:paraId="6B82BE98" w14:textId="77777777" w:rsidTr="00603998">
        <w:trPr>
          <w:trHeight w:val="280"/>
        </w:trPr>
        <w:tc>
          <w:tcPr>
            <w:tcW w:w="5952" w:type="dxa"/>
            <w:tcBorders>
              <w:left w:val="single" w:sz="6" w:space="0" w:color="000000"/>
            </w:tcBorders>
            <w:tcMar>
              <w:top w:w="0" w:type="dxa"/>
              <w:left w:w="108" w:type="dxa"/>
              <w:bottom w:w="0" w:type="dxa"/>
              <w:right w:w="108" w:type="dxa"/>
            </w:tcMar>
            <w:hideMark/>
          </w:tcPr>
          <w:p w14:paraId="76BEA3F4"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Контактное лицо:</w:t>
            </w:r>
          </w:p>
        </w:tc>
        <w:tc>
          <w:tcPr>
            <w:tcW w:w="4254" w:type="dxa"/>
            <w:tcBorders>
              <w:left w:val="single" w:sz="6" w:space="0" w:color="000000"/>
              <w:right w:val="single" w:sz="6" w:space="0" w:color="000000"/>
            </w:tcBorders>
            <w:tcMar>
              <w:top w:w="0" w:type="dxa"/>
              <w:left w:w="108" w:type="dxa"/>
              <w:bottom w:w="0" w:type="dxa"/>
              <w:right w:w="108" w:type="dxa"/>
            </w:tcMar>
            <w:hideMark/>
          </w:tcPr>
          <w:p w14:paraId="0AA4B364" w14:textId="77777777" w:rsidR="00603998" w:rsidRPr="00603998" w:rsidRDefault="00603998" w:rsidP="00603998">
            <w:pPr>
              <w:spacing w:after="0" w:line="240" w:lineRule="auto"/>
              <w:ind w:firstLine="709"/>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Телефон:</w:t>
            </w:r>
          </w:p>
        </w:tc>
      </w:tr>
      <w:tr w:rsidR="00603998" w:rsidRPr="00603998" w14:paraId="395C1274" w14:textId="77777777" w:rsidTr="00603998">
        <w:trPr>
          <w:trHeight w:val="80"/>
        </w:trPr>
        <w:tc>
          <w:tcPr>
            <w:tcW w:w="5952" w:type="dxa"/>
            <w:tcBorders>
              <w:left w:val="single" w:sz="6" w:space="0" w:color="000000"/>
              <w:bottom w:val="single" w:sz="6" w:space="0" w:color="000000"/>
            </w:tcBorders>
            <w:tcMar>
              <w:top w:w="0" w:type="dxa"/>
              <w:left w:w="108" w:type="dxa"/>
              <w:bottom w:w="0" w:type="dxa"/>
              <w:right w:w="108" w:type="dxa"/>
            </w:tcMar>
            <w:hideMark/>
          </w:tcPr>
          <w:p w14:paraId="11D6C110"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c>
          <w:tcPr>
            <w:tcW w:w="42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76B92F64"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r>
    </w:tbl>
    <w:p w14:paraId="1C3CC130" w14:textId="77777777" w:rsidR="00603998" w:rsidRPr="00603998" w:rsidRDefault="00603998" w:rsidP="00603998">
      <w:pPr>
        <w:spacing w:after="0" w:line="240" w:lineRule="auto"/>
        <w:ind w:firstLine="709"/>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61CC0821" w14:textId="77777777" w:rsidR="00603998" w:rsidRPr="00603998" w:rsidRDefault="00603998" w:rsidP="00603998">
      <w:pPr>
        <w:spacing w:after="0" w:line="240" w:lineRule="auto"/>
        <w:ind w:firstLine="709"/>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Подпись</w:t>
      </w:r>
    </w:p>
    <w:p w14:paraId="6B60D4F1" w14:textId="77777777" w:rsidR="00603998" w:rsidRPr="00603998" w:rsidRDefault="00603998" w:rsidP="00603998">
      <w:pPr>
        <w:spacing w:after="0" w:line="240" w:lineRule="auto"/>
        <w:ind w:firstLine="709"/>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М. П.</w:t>
      </w:r>
    </w:p>
    <w:p w14:paraId="7CD62486" w14:textId="77777777" w:rsidR="00603998" w:rsidRPr="00603998" w:rsidRDefault="00603998" w:rsidP="00603998">
      <w:pPr>
        <w:spacing w:after="0" w:line="240" w:lineRule="auto"/>
        <w:ind w:left="1" w:firstLine="566"/>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Для определения показателей, позволяющих определить соответствие требований выполняемых работ установленным организатором открытого </w:t>
      </w:r>
      <w:proofErr w:type="gramStart"/>
      <w:r w:rsidRPr="00603998">
        <w:rPr>
          <w:rFonts w:ascii="Times New Roman" w:eastAsia="Times New Roman" w:hAnsi="Times New Roman" w:cs="Times New Roman"/>
          <w:color w:val="000000"/>
          <w:sz w:val="24"/>
          <w:szCs w:val="24"/>
          <w:lang w:eastAsia="ru-RU"/>
        </w:rPr>
        <w:t>конкурса  требованиям</w:t>
      </w:r>
      <w:proofErr w:type="gramEnd"/>
      <w:r w:rsidRPr="00603998">
        <w:rPr>
          <w:rFonts w:ascii="Times New Roman" w:eastAsia="Times New Roman" w:hAnsi="Times New Roman" w:cs="Times New Roman"/>
          <w:color w:val="000000"/>
          <w:sz w:val="24"/>
          <w:szCs w:val="24"/>
          <w:lang w:eastAsia="ru-RU"/>
        </w:rPr>
        <w:t>, предоставлять копии документов:</w:t>
      </w:r>
    </w:p>
    <w:p w14:paraId="3E441600" w14:textId="77777777" w:rsidR="00603998" w:rsidRPr="00603998" w:rsidRDefault="00603998" w:rsidP="00603998">
      <w:pPr>
        <w:spacing w:after="0" w:line="240" w:lineRule="auto"/>
        <w:ind w:left="1" w:firstLine="566"/>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подтверждающих наличие на праве собственности или на ином законном основании транспортных средств, соответствующих требования, указанным в реестре маршрута регулярных перевозок, либо принять на себя обязательства по приобретению таких транспортных средств в сроки, определенные конкурсной документацией,</w:t>
      </w:r>
    </w:p>
    <w:p w14:paraId="550CD870" w14:textId="77777777" w:rsidR="00603998" w:rsidRPr="00603998" w:rsidRDefault="00603998" w:rsidP="00603998">
      <w:pPr>
        <w:spacing w:after="0" w:line="240" w:lineRule="auto"/>
        <w:ind w:left="1" w:firstLine="566"/>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подтверждающих прохождение государственного технического осмотра,</w:t>
      </w:r>
    </w:p>
    <w:p w14:paraId="68D823BE" w14:textId="77777777" w:rsidR="00603998" w:rsidRPr="00603998" w:rsidRDefault="00603998" w:rsidP="00603998">
      <w:pPr>
        <w:spacing w:after="0" w:line="240" w:lineRule="auto"/>
        <w:ind w:left="1" w:firstLine="566"/>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подтверждающих обеспеченность водительскими кадрами, а также квалификацию водителей,</w:t>
      </w:r>
    </w:p>
    <w:p w14:paraId="46E00ECF" w14:textId="77777777" w:rsidR="00603998" w:rsidRPr="00603998" w:rsidRDefault="00603998" w:rsidP="00603998">
      <w:pPr>
        <w:spacing w:after="0" w:line="240" w:lineRule="auto"/>
        <w:ind w:left="1" w:firstLine="566"/>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подтверждающих наличие специализированной и сертифицированной производственно- технической базы по техническому обслуживанию и ремонту транспортных средств, либо договор на техническое обслуживание и ремонт транспортных средств,</w:t>
      </w:r>
    </w:p>
    <w:p w14:paraId="1CA4EC6D" w14:textId="77777777" w:rsidR="00603998" w:rsidRPr="00603998" w:rsidRDefault="00603998" w:rsidP="00603998">
      <w:pPr>
        <w:spacing w:after="0" w:line="240" w:lineRule="auto"/>
        <w:ind w:left="1" w:firstLine="566"/>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lastRenderedPageBreak/>
        <w:t xml:space="preserve">- подтверждающих наличие специализированных постов технического состояния транспортного средства перед выездом на маршрут регулярных перевозок, либо договор на проведение технического </w:t>
      </w:r>
      <w:proofErr w:type="gramStart"/>
      <w:r w:rsidRPr="00603998">
        <w:rPr>
          <w:rFonts w:ascii="Times New Roman" w:eastAsia="Times New Roman" w:hAnsi="Times New Roman" w:cs="Times New Roman"/>
          <w:color w:val="000000"/>
          <w:sz w:val="24"/>
          <w:szCs w:val="24"/>
          <w:lang w:eastAsia="ru-RU"/>
        </w:rPr>
        <w:t>осмотра  транспортных</w:t>
      </w:r>
      <w:proofErr w:type="gramEnd"/>
      <w:r w:rsidRPr="00603998">
        <w:rPr>
          <w:rFonts w:ascii="Times New Roman" w:eastAsia="Times New Roman" w:hAnsi="Times New Roman" w:cs="Times New Roman"/>
          <w:color w:val="000000"/>
          <w:sz w:val="24"/>
          <w:szCs w:val="24"/>
          <w:lang w:eastAsia="ru-RU"/>
        </w:rPr>
        <w:t xml:space="preserve"> средств перед выездом на регулярный маршрут,</w:t>
      </w:r>
    </w:p>
    <w:p w14:paraId="7E0EC12C" w14:textId="77777777" w:rsidR="00603998" w:rsidRPr="00603998" w:rsidRDefault="00603998" w:rsidP="00603998">
      <w:pPr>
        <w:spacing w:after="0" w:line="240" w:lineRule="auto"/>
        <w:ind w:left="1" w:firstLine="566"/>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-лицензия на работы и услуги по предрейсовым и послерейсовым медицинским осмотрам водителей транспортных средств, либо договор на оказание указанных услуг,</w:t>
      </w:r>
    </w:p>
    <w:p w14:paraId="1715C24D" w14:textId="77777777" w:rsidR="00603998" w:rsidRPr="00603998" w:rsidRDefault="00603998" w:rsidP="00603998">
      <w:pPr>
        <w:spacing w:after="0" w:line="240" w:lineRule="auto"/>
        <w:ind w:left="1" w:firstLine="566"/>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подтверждающих наличие внутреннего резерва транспортных средств,</w:t>
      </w:r>
    </w:p>
    <w:p w14:paraId="38CBCDA1" w14:textId="77777777" w:rsidR="00603998" w:rsidRPr="00603998" w:rsidRDefault="00603998" w:rsidP="00603998">
      <w:pPr>
        <w:spacing w:after="0" w:line="240" w:lineRule="auto"/>
        <w:ind w:left="1" w:firstLine="566"/>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подтверждающих оборудование транспортных средств аппаратурой спутниковой навигации ГЛОНАСС или ГЛОНАСС/GPS,</w:t>
      </w:r>
    </w:p>
    <w:p w14:paraId="7D9C622A" w14:textId="77777777" w:rsidR="00603998" w:rsidRPr="00603998" w:rsidRDefault="00603998" w:rsidP="00603998">
      <w:pPr>
        <w:spacing w:after="0" w:line="240" w:lineRule="auto"/>
        <w:ind w:left="1" w:firstLine="566"/>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подтверждающих наличие службы (специалиста) по безопасности движения,</w:t>
      </w:r>
    </w:p>
    <w:p w14:paraId="736EECCD" w14:textId="77777777" w:rsidR="00603998" w:rsidRPr="00603998" w:rsidRDefault="00603998" w:rsidP="00603998">
      <w:pPr>
        <w:spacing w:after="0" w:line="240" w:lineRule="auto"/>
        <w:ind w:left="1" w:firstLine="566"/>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-журнал учета нарушений Правил дорожного движения.</w:t>
      </w:r>
    </w:p>
    <w:p w14:paraId="017F64F2" w14:textId="77777777" w:rsidR="00603998" w:rsidRPr="00603998" w:rsidRDefault="00603998" w:rsidP="00603998">
      <w:pPr>
        <w:spacing w:after="0" w:line="240" w:lineRule="auto"/>
        <w:ind w:left="1" w:firstLine="566"/>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Подлинный документ: справка о средней заработной плате, заверенная руководителем предприятия или индивидуальным предпринимателем.</w:t>
      </w:r>
    </w:p>
    <w:p w14:paraId="0F503DC2" w14:textId="77777777" w:rsidR="00603998" w:rsidRPr="00603998" w:rsidRDefault="00603998" w:rsidP="00603998">
      <w:pPr>
        <w:spacing w:after="0" w:line="240" w:lineRule="auto"/>
        <w:ind w:left="1" w:firstLine="566"/>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Справка о среднемесячной заработной плате работников должна содержать сведения о размере среднемесячной заработной платы работников за три месяца, предшествующие месяцу, в котором опубликовано информационное извещение о проведении открытого конкурса и заверяется личной подписью и печатью заявителя.</w:t>
      </w:r>
    </w:p>
    <w:p w14:paraId="145DE48B" w14:textId="77777777" w:rsidR="00603998" w:rsidRPr="00603998" w:rsidRDefault="00603998" w:rsidP="00603998">
      <w:pPr>
        <w:spacing w:after="0" w:line="240" w:lineRule="auto"/>
        <w:ind w:left="1" w:firstLine="566"/>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711555CA" w14:textId="77777777" w:rsidR="00603998" w:rsidRPr="00603998" w:rsidRDefault="00603998" w:rsidP="00603998">
      <w:pPr>
        <w:spacing w:after="0" w:line="326" w:lineRule="atLeast"/>
        <w:ind w:left="4" w:right="28" w:firstLine="567"/>
        <w:jc w:val="right"/>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
          <w:szCs w:val="2"/>
          <w:lang w:eastAsia="ru-RU"/>
        </w:rPr>
        <w:t> </w:t>
      </w:r>
    </w:p>
    <w:p w14:paraId="5A890BCC" w14:textId="77777777" w:rsidR="00603998" w:rsidRPr="00603998" w:rsidRDefault="00603998" w:rsidP="00603998">
      <w:pPr>
        <w:spacing w:after="0" w:line="240" w:lineRule="auto"/>
        <w:rPr>
          <w:rFonts w:ascii="Times New Roman" w:eastAsia="Times New Roman" w:hAnsi="Times New Roman" w:cs="Times New Roman"/>
          <w:sz w:val="24"/>
          <w:szCs w:val="24"/>
          <w:lang w:eastAsia="ru-RU"/>
        </w:rPr>
      </w:pPr>
      <w:r w:rsidRPr="00603998">
        <w:rPr>
          <w:rFonts w:ascii="Times New Roman" w:eastAsia="Times New Roman" w:hAnsi="Times New Roman" w:cs="Times New Roman"/>
          <w:color w:val="000000"/>
          <w:sz w:val="24"/>
          <w:szCs w:val="24"/>
          <w:lang w:eastAsia="ru-RU"/>
        </w:rPr>
        <w:br w:type="textWrapping" w:clear="all"/>
      </w:r>
    </w:p>
    <w:p w14:paraId="5696786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659726AB" w14:textId="77777777" w:rsidR="00603998" w:rsidRPr="00603998" w:rsidRDefault="00603998" w:rsidP="00603998">
      <w:pPr>
        <w:spacing w:after="0" w:line="240" w:lineRule="auto"/>
        <w:ind w:left="1" w:firstLine="566"/>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72B360FC" w14:textId="77777777" w:rsidR="00603998" w:rsidRPr="00603998" w:rsidRDefault="00603998" w:rsidP="00603998">
      <w:pPr>
        <w:spacing w:after="0" w:line="240" w:lineRule="auto"/>
        <w:ind w:firstLine="567"/>
        <w:jc w:val="right"/>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Приложение № 4</w:t>
      </w:r>
    </w:p>
    <w:p w14:paraId="669C8ED8" w14:textId="77777777" w:rsidR="00603998" w:rsidRPr="00603998" w:rsidRDefault="00603998" w:rsidP="00603998">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1F20D282" w14:textId="77777777" w:rsidR="00603998" w:rsidRPr="00603998" w:rsidRDefault="00603998" w:rsidP="00603998">
      <w:pPr>
        <w:spacing w:after="0" w:line="240" w:lineRule="auto"/>
        <w:ind w:firstLine="709"/>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Муниципальный контракт № __</w:t>
      </w:r>
    </w:p>
    <w:p w14:paraId="49387721"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 xml:space="preserve">на выполнение работ по муниципальным маршрутам регулярных перевозок пассажиров и багажа автомобильным транспортом на территории </w:t>
      </w:r>
      <w:proofErr w:type="gramStart"/>
      <w:r w:rsidRPr="00603998">
        <w:rPr>
          <w:rFonts w:ascii="Times New Roman" w:eastAsia="Times New Roman" w:hAnsi="Times New Roman" w:cs="Times New Roman"/>
          <w:b/>
          <w:bCs/>
          <w:color w:val="000000"/>
          <w:sz w:val="24"/>
          <w:szCs w:val="24"/>
          <w:lang w:eastAsia="ru-RU"/>
        </w:rPr>
        <w:t>Самойловского  муниципального</w:t>
      </w:r>
      <w:proofErr w:type="gramEnd"/>
      <w:r w:rsidRPr="00603998">
        <w:rPr>
          <w:rFonts w:ascii="Times New Roman" w:eastAsia="Times New Roman" w:hAnsi="Times New Roman" w:cs="Times New Roman"/>
          <w:b/>
          <w:bCs/>
          <w:color w:val="000000"/>
          <w:sz w:val="24"/>
          <w:szCs w:val="24"/>
          <w:lang w:eastAsia="ru-RU"/>
        </w:rPr>
        <w:t xml:space="preserve"> района</w:t>
      </w:r>
    </w:p>
    <w:p w14:paraId="163F05C8" w14:textId="77777777" w:rsidR="00603998" w:rsidRPr="00603998" w:rsidRDefault="00603998" w:rsidP="00603998">
      <w:pPr>
        <w:spacing w:after="0" w:line="240" w:lineRule="auto"/>
        <w:ind w:right="180" w:firstLine="567"/>
        <w:jc w:val="both"/>
        <w:rPr>
          <w:rFonts w:ascii="Times New Roman" w:eastAsia="Times New Roman" w:hAnsi="Times New Roman" w:cs="Times New Roman"/>
          <w:color w:val="000000"/>
          <w:sz w:val="24"/>
          <w:szCs w:val="24"/>
          <w:lang w:eastAsia="ru-RU"/>
        </w:rPr>
      </w:pPr>
      <w:proofErr w:type="spellStart"/>
      <w:r w:rsidRPr="00603998">
        <w:rPr>
          <w:rFonts w:ascii="Times New Roman" w:eastAsia="Times New Roman" w:hAnsi="Times New Roman" w:cs="Times New Roman"/>
          <w:color w:val="000000"/>
          <w:sz w:val="24"/>
          <w:szCs w:val="24"/>
          <w:lang w:eastAsia="ru-RU"/>
        </w:rPr>
        <w:t>р.п.Самойловка</w:t>
      </w:r>
      <w:proofErr w:type="spellEnd"/>
      <w:r w:rsidRPr="00603998">
        <w:rPr>
          <w:rFonts w:ascii="Times New Roman" w:eastAsia="Times New Roman" w:hAnsi="Times New Roman" w:cs="Times New Roman"/>
          <w:color w:val="000000"/>
          <w:sz w:val="24"/>
          <w:szCs w:val="24"/>
          <w:lang w:eastAsia="ru-RU"/>
        </w:rPr>
        <w:t>                                          </w:t>
      </w:r>
    </w:p>
    <w:p w14:paraId="0ACD8680" w14:textId="77777777" w:rsidR="00603998" w:rsidRPr="00603998" w:rsidRDefault="00603998" w:rsidP="00603998">
      <w:pPr>
        <w:spacing w:after="0" w:line="240" w:lineRule="auto"/>
        <w:ind w:right="180"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«__</w:t>
      </w:r>
      <w:proofErr w:type="gramStart"/>
      <w:r w:rsidRPr="00603998">
        <w:rPr>
          <w:rFonts w:ascii="Times New Roman" w:eastAsia="Times New Roman" w:hAnsi="Times New Roman" w:cs="Times New Roman"/>
          <w:color w:val="000000"/>
          <w:sz w:val="24"/>
          <w:szCs w:val="24"/>
          <w:lang w:eastAsia="ru-RU"/>
        </w:rPr>
        <w:t>_»_</w:t>
      </w:r>
      <w:proofErr w:type="gramEnd"/>
      <w:r w:rsidRPr="00603998">
        <w:rPr>
          <w:rFonts w:ascii="Times New Roman" w:eastAsia="Times New Roman" w:hAnsi="Times New Roman" w:cs="Times New Roman"/>
          <w:color w:val="000000"/>
          <w:sz w:val="24"/>
          <w:szCs w:val="24"/>
          <w:lang w:eastAsia="ru-RU"/>
        </w:rPr>
        <w:t>__________________г.</w:t>
      </w:r>
    </w:p>
    <w:p w14:paraId="09ADA2DC"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Администрации Самойловского муниципального района Саратовской области, именуемое в дальнейшем «муниципальный заказчик» в лице ___________________________________________, действующего на основании __________, с одной стороны и _____________________________________, именуемое в дальнейшем «Подрядчик» в лице _________________________________________________, действующего на основании _________, с другой стороны, по результатам открытого конкурса (Протокол №__ от _______________г) заключили настоящий муниципальный контракт (далее- Контракт) о нижеследующем:</w:t>
      </w:r>
    </w:p>
    <w:p w14:paraId="654D9AE6" w14:textId="77777777" w:rsidR="00603998" w:rsidRPr="00603998" w:rsidRDefault="00603998" w:rsidP="00603998">
      <w:pPr>
        <w:spacing w:after="0" w:line="240" w:lineRule="auto"/>
        <w:ind w:left="1069" w:right="180" w:hanging="360"/>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Предмет Контракта</w:t>
      </w:r>
    </w:p>
    <w:p w14:paraId="6D3C669C"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1.1. Заказчик поручает, а Перевозчик принимает на себя обязательство по выполнению работ связанных с осуществлением регулярных перевозок пассажиров и багажа автомобильным транспортом по тарифам, определенным на </w:t>
      </w:r>
      <w:proofErr w:type="gramStart"/>
      <w:r w:rsidRPr="00603998">
        <w:rPr>
          <w:rFonts w:ascii="Times New Roman" w:eastAsia="Times New Roman" w:hAnsi="Times New Roman" w:cs="Times New Roman"/>
          <w:color w:val="000000"/>
          <w:sz w:val="24"/>
          <w:szCs w:val="24"/>
          <w:lang w:eastAsia="ru-RU"/>
        </w:rPr>
        <w:t>основании</w:t>
      </w:r>
      <w:r w:rsidRPr="00603998">
        <w:rPr>
          <w:rFonts w:ascii="Times New Roman" w:eastAsia="Times New Roman" w:hAnsi="Times New Roman" w:cs="Times New Roman"/>
          <w:i/>
          <w:iCs/>
          <w:color w:val="000000"/>
          <w:sz w:val="24"/>
          <w:szCs w:val="24"/>
          <w:u w:val="single"/>
          <w:lang w:eastAsia="ru-RU"/>
        </w:rPr>
        <w:t>(</w:t>
      </w:r>
      <w:proofErr w:type="gramEnd"/>
      <w:r w:rsidRPr="00603998">
        <w:rPr>
          <w:rFonts w:ascii="Times New Roman" w:eastAsia="Times New Roman" w:hAnsi="Times New Roman" w:cs="Times New Roman"/>
          <w:i/>
          <w:iCs/>
          <w:color w:val="000000"/>
          <w:sz w:val="24"/>
          <w:szCs w:val="24"/>
          <w:u w:val="single"/>
          <w:lang w:eastAsia="ru-RU"/>
        </w:rPr>
        <w:t>указать основание )</w:t>
      </w:r>
      <w:r w:rsidRPr="00603998">
        <w:rPr>
          <w:rFonts w:ascii="Times New Roman" w:eastAsia="Times New Roman" w:hAnsi="Times New Roman" w:cs="Times New Roman"/>
          <w:color w:val="000000"/>
          <w:sz w:val="24"/>
          <w:szCs w:val="24"/>
          <w:lang w:eastAsia="ru-RU"/>
        </w:rPr>
        <w:t> по муниципальному маршруту №___ «</w:t>
      </w:r>
      <w:r w:rsidRPr="00603998">
        <w:rPr>
          <w:rFonts w:ascii="Times New Roman" w:eastAsia="Times New Roman" w:hAnsi="Times New Roman" w:cs="Times New Roman"/>
          <w:i/>
          <w:iCs/>
          <w:color w:val="000000"/>
          <w:sz w:val="24"/>
          <w:szCs w:val="24"/>
          <w:u w:val="single"/>
          <w:lang w:eastAsia="ru-RU"/>
        </w:rPr>
        <w:t>наименование муниципального маршрута </w:t>
      </w:r>
      <w:r w:rsidRPr="00603998">
        <w:rPr>
          <w:rFonts w:ascii="Times New Roman" w:eastAsia="Times New Roman" w:hAnsi="Times New Roman" w:cs="Times New Roman"/>
          <w:color w:val="000000"/>
          <w:sz w:val="24"/>
          <w:szCs w:val="24"/>
          <w:lang w:eastAsia="ru-RU"/>
        </w:rPr>
        <w:t>», в режиме согласно утвержденного графика движения.</w:t>
      </w:r>
    </w:p>
    <w:p w14:paraId="41394E95"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1.2. Плановый объем транспортной работы (в рейсах) устанавливается в соответствии с режимом работы на маршруте и расписанием.</w:t>
      </w:r>
    </w:p>
    <w:p w14:paraId="4E8870C9" w14:textId="77777777" w:rsidR="00603998" w:rsidRPr="00603998" w:rsidRDefault="00603998" w:rsidP="00603998">
      <w:pPr>
        <w:spacing w:after="0" w:line="240" w:lineRule="auto"/>
        <w:ind w:left="1069" w:right="180"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Права и обязанности сторон</w:t>
      </w:r>
    </w:p>
    <w:p w14:paraId="635BB3D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u w:val="single"/>
          <w:lang w:eastAsia="ru-RU"/>
        </w:rPr>
        <w:t>2.1. Муниципальный заказчик обязан:</w:t>
      </w:r>
    </w:p>
    <w:p w14:paraId="50105E95"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2.1.1.              Готовить документацию по открытию, закрытию и изменению маршрутов.</w:t>
      </w:r>
    </w:p>
    <w:p w14:paraId="1F095B8A"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lastRenderedPageBreak/>
        <w:t>2.1.2.              Контролировать правильность применения тарифов на услуги автомобильного транспорта.</w:t>
      </w:r>
    </w:p>
    <w:p w14:paraId="450975B4"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2.1.3.              Контролировать соблюдение Подрядчиком нормативных актов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нормативных актов администрации Самойловского муниципального района.</w:t>
      </w:r>
    </w:p>
    <w:p w14:paraId="16F5598D"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2.1.4.              В случае систематического (не менее 5 дней) невыполнения автомобильным транспортом Подрядчика, без уважительных причин, более 50 % планового количества рейсов представлять предложения в комиссию по регулированию рынка пассажирских перевозок администрации </w:t>
      </w:r>
      <w:proofErr w:type="gramStart"/>
      <w:r w:rsidRPr="00603998">
        <w:rPr>
          <w:rFonts w:ascii="Times New Roman" w:eastAsia="Times New Roman" w:hAnsi="Times New Roman" w:cs="Times New Roman"/>
          <w:color w:val="000000"/>
          <w:sz w:val="24"/>
          <w:szCs w:val="24"/>
          <w:lang w:eastAsia="ru-RU"/>
        </w:rPr>
        <w:t>Самойловского  муниципального</w:t>
      </w:r>
      <w:proofErr w:type="gramEnd"/>
      <w:r w:rsidRPr="00603998">
        <w:rPr>
          <w:rFonts w:ascii="Times New Roman" w:eastAsia="Times New Roman" w:hAnsi="Times New Roman" w:cs="Times New Roman"/>
          <w:color w:val="000000"/>
          <w:sz w:val="24"/>
          <w:szCs w:val="24"/>
          <w:lang w:eastAsia="ru-RU"/>
        </w:rPr>
        <w:t xml:space="preserve"> района (далее Комиссия) о передаче обязательств полученных Подрядчиком в результате открытого конкурсного отбора маршрутов (лота маршрутов) другим Подрядчикам.</w:t>
      </w:r>
    </w:p>
    <w:p w14:paraId="5D7943EC"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2.1.5.              Представлять предложения в Комиссию по расторжению Контракта в случае неоднократных нарушений автомобильным транспортом (систематически 3 и более в течение одного месяца) Подрядчика нормативных актов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нормативных актов администрации </w:t>
      </w:r>
      <w:proofErr w:type="gramStart"/>
      <w:r w:rsidRPr="00603998">
        <w:rPr>
          <w:rFonts w:ascii="Times New Roman" w:eastAsia="Times New Roman" w:hAnsi="Times New Roman" w:cs="Times New Roman"/>
          <w:color w:val="000000"/>
          <w:sz w:val="24"/>
          <w:szCs w:val="24"/>
          <w:lang w:eastAsia="ru-RU"/>
        </w:rPr>
        <w:t>Самойловского  муниципального</w:t>
      </w:r>
      <w:proofErr w:type="gramEnd"/>
      <w:r w:rsidRPr="00603998">
        <w:rPr>
          <w:rFonts w:ascii="Times New Roman" w:eastAsia="Times New Roman" w:hAnsi="Times New Roman" w:cs="Times New Roman"/>
          <w:color w:val="000000"/>
          <w:sz w:val="24"/>
          <w:szCs w:val="24"/>
          <w:lang w:eastAsia="ru-RU"/>
        </w:rPr>
        <w:t xml:space="preserve"> района, в следующих случаях:</w:t>
      </w:r>
    </w:p>
    <w:p w14:paraId="102F9C70"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 самовольное изменение муниципального маршрута регулярных перевозок;</w:t>
      </w:r>
    </w:p>
    <w:p w14:paraId="0D913727"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 невыдача билетов пассажирам, оплатившим проезд;</w:t>
      </w:r>
    </w:p>
    <w:p w14:paraId="16FD8B11"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3) отказ от работы на маршруте (с внесенными изменениями), при однократной необходимости оперативного регулирования движения транспорта;</w:t>
      </w:r>
    </w:p>
    <w:p w14:paraId="17CCD1FC"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4) превышение максимального установленного тарифа оплаты проезда;</w:t>
      </w:r>
    </w:p>
    <w:p w14:paraId="27A07CFA"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5) работа на муниципальном маршруте без отметок в путевом листе о прохождении водителем предрейсового медицинского освидетельствования и прохождении транспортом предрейсового технического осмотра;</w:t>
      </w:r>
    </w:p>
    <w:p w14:paraId="52E740C9"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6) работа или ее завершение без отметок диспетчера в маршрутном листе;</w:t>
      </w:r>
    </w:p>
    <w:p w14:paraId="0CAD412E"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7) нарушение экипировки транспортного средства (несоответствие ГОСТ-25869-90);</w:t>
      </w:r>
    </w:p>
    <w:p w14:paraId="6DAA333C"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8) выдача пассажирам билетов, не указанных в билетно-учетном листе или бортовых журналах учета билетной продукции;</w:t>
      </w:r>
    </w:p>
    <w:p w14:paraId="357C8779"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9) превышение количества перевозимых пассажиров.</w:t>
      </w:r>
    </w:p>
    <w:p w14:paraId="0565FE68"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2.1.6. Не допускать на муниципальный маршрут транспортные средства, не прошедшие процедуру открытого конкурсного отбора.</w:t>
      </w:r>
    </w:p>
    <w:p w14:paraId="34DDA044"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2.1.7. Обеспечить контроль за исполнением требований транспортного законодательства, Правил перевозки пассажиров и багажа.</w:t>
      </w:r>
    </w:p>
    <w:p w14:paraId="355A2B4B"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2.1.8. Изучать спрос населения на муниципальные маршруты регулярных перевозок, обследовать техническое состояние инженерных транспортных сооружений, проводить нормирование скоростей движения автобусов на маршрутах.</w:t>
      </w:r>
    </w:p>
    <w:p w14:paraId="5F3BA6E0"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2.1.9. Доводить до Подрядчика безвозмездно нормативную документацию по пассажирским перевозкам, оказывать ему консультативную помощь.</w:t>
      </w:r>
    </w:p>
    <w:p w14:paraId="0E7DB5EC"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2.1.10. Рассматривать жалобы и предложения Подрядчиков.</w:t>
      </w:r>
    </w:p>
    <w:p w14:paraId="07B8CA59"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u w:val="single"/>
          <w:lang w:eastAsia="ru-RU"/>
        </w:rPr>
        <w:t>2.</w:t>
      </w:r>
      <w:proofErr w:type="gramStart"/>
      <w:r w:rsidRPr="00603998">
        <w:rPr>
          <w:rFonts w:ascii="Times New Roman" w:eastAsia="Times New Roman" w:hAnsi="Times New Roman" w:cs="Times New Roman"/>
          <w:color w:val="000000"/>
          <w:sz w:val="24"/>
          <w:szCs w:val="24"/>
          <w:u w:val="single"/>
          <w:lang w:eastAsia="ru-RU"/>
        </w:rPr>
        <w:t>2.Муниципальный</w:t>
      </w:r>
      <w:proofErr w:type="gramEnd"/>
      <w:r w:rsidRPr="00603998">
        <w:rPr>
          <w:rFonts w:ascii="Times New Roman" w:eastAsia="Times New Roman" w:hAnsi="Times New Roman" w:cs="Times New Roman"/>
          <w:color w:val="000000"/>
          <w:sz w:val="24"/>
          <w:szCs w:val="24"/>
          <w:u w:val="single"/>
          <w:lang w:eastAsia="ru-RU"/>
        </w:rPr>
        <w:t xml:space="preserve"> заказчик имеет право:</w:t>
      </w:r>
    </w:p>
    <w:p w14:paraId="573760DE"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2.2.1. Получать от Подрядчика информацию, необходимую для осуществления своей деятельности.</w:t>
      </w:r>
    </w:p>
    <w:p w14:paraId="028C08C2"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2.2.2. Изменять условия Контракта в связи с изменением цен, тарифов, законодательства, предварительно известив об этом Подрядчика.</w:t>
      </w:r>
    </w:p>
    <w:p w14:paraId="5138A15D"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2.2.3. При необходимости производить временное (не более одних суток) переключение автомобильного транспорта с маршрута на маршрут без согласования с Подрядчиком.</w:t>
      </w:r>
    </w:p>
    <w:p w14:paraId="0493510C" w14:textId="77777777" w:rsidR="00603998" w:rsidRPr="00603998" w:rsidRDefault="00603998" w:rsidP="00603998">
      <w:pPr>
        <w:shd w:val="clear" w:color="auto" w:fill="FFFFFF"/>
        <w:spacing w:after="0" w:line="290" w:lineRule="atLeast"/>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2.2.4. По письменному оповещению подрядчика может продлить действие муниципального контракта на срок не менее чем пять лет. Количество таких продлений не ограничивается. Продление муниципального контракта на меньший срок допускается в </w:t>
      </w:r>
      <w:r w:rsidRPr="00603998">
        <w:rPr>
          <w:rFonts w:ascii="Times New Roman" w:eastAsia="Times New Roman" w:hAnsi="Times New Roman" w:cs="Times New Roman"/>
          <w:color w:val="000000"/>
          <w:sz w:val="24"/>
          <w:szCs w:val="24"/>
          <w:lang w:eastAsia="ru-RU"/>
        </w:rPr>
        <w:lastRenderedPageBreak/>
        <w:t xml:space="preserve">случае, если по истечению этого срока, на основании решения </w:t>
      </w:r>
      <w:proofErr w:type="gramStart"/>
      <w:r w:rsidRPr="00603998">
        <w:rPr>
          <w:rFonts w:ascii="Times New Roman" w:eastAsia="Times New Roman" w:hAnsi="Times New Roman" w:cs="Times New Roman"/>
          <w:color w:val="000000"/>
          <w:sz w:val="24"/>
          <w:szCs w:val="24"/>
          <w:lang w:eastAsia="ru-RU"/>
        </w:rPr>
        <w:t>комиссии  по</w:t>
      </w:r>
      <w:proofErr w:type="gramEnd"/>
      <w:r w:rsidRPr="00603998">
        <w:rPr>
          <w:rFonts w:ascii="Times New Roman" w:eastAsia="Times New Roman" w:hAnsi="Times New Roman" w:cs="Times New Roman"/>
          <w:color w:val="000000"/>
          <w:sz w:val="24"/>
          <w:szCs w:val="24"/>
          <w:lang w:eastAsia="ru-RU"/>
        </w:rPr>
        <w:t xml:space="preserve"> регулированию рынка, предусматривается отмена маршрута регулярных перевозок по муниципальному контракту.</w:t>
      </w:r>
    </w:p>
    <w:p w14:paraId="2298DED3"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2.2.5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Перевозчик вправе потребовать уплаты неустоек (штрафов, пеней).</w:t>
      </w:r>
    </w:p>
    <w:p w14:paraId="5DA91799"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2.2.6. Пен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14:paraId="3AFB2558"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2.2.7. В случае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Перевозчик вправе взыскать с Заказчика неустойку (штраф) в виде фиксированной суммы, рассчитанной в соответствии с постановлением Правительства Российской Федерации от 25.11.2013 № 1063 в размере ___ процентов от цены Контракта, что составляет _____________ рублей _____ копеек.</w:t>
      </w:r>
    </w:p>
    <w:p w14:paraId="4FD475DD"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u w:val="single"/>
          <w:lang w:eastAsia="ru-RU"/>
        </w:rPr>
        <w:t>2.3. Подрядчик имеет право:</w:t>
      </w:r>
    </w:p>
    <w:p w14:paraId="24BA7169"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2.3.1. Вносить предложения по открытию, закрытию муниципальных маршрутов регулярных перевозок с соответствующим обоснованием.</w:t>
      </w:r>
    </w:p>
    <w:p w14:paraId="1F9D7F9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2.3.2. Вносить предложения по изменению расписания, графиков движения, реестров маршрутов.</w:t>
      </w:r>
    </w:p>
    <w:p w14:paraId="7835AC42"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2.3.3. Принимать участие в изучении спроса населения на муниципальные маршрутные регулярные перевозки и проведении изучения пассажиропотока.</w:t>
      </w:r>
    </w:p>
    <w:p w14:paraId="3E1E5457"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u w:val="single"/>
          <w:lang w:eastAsia="ru-RU"/>
        </w:rPr>
        <w:t>2.4. Подрядчик обязуется:</w:t>
      </w:r>
    </w:p>
    <w:p w14:paraId="2C966AE5"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2.4.1. Обеспечить выполнение работ по организации регулярных перевозок пассажиров и багажа автомобильным транспортом при соблюдении безопасности пассажиров, их удобства и культурного обслуживания.</w:t>
      </w:r>
    </w:p>
    <w:p w14:paraId="218F8C24"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2.4.2. Обеспечить работу технически исправных, оборудованных и полностью экипированных автомобильных транспортных средств на муниципальных маршрутах в строгом соответствии с нормативными актами администрации </w:t>
      </w:r>
      <w:proofErr w:type="gramStart"/>
      <w:r w:rsidRPr="00603998">
        <w:rPr>
          <w:rFonts w:ascii="Times New Roman" w:eastAsia="Times New Roman" w:hAnsi="Times New Roman" w:cs="Times New Roman"/>
          <w:color w:val="000000"/>
          <w:sz w:val="24"/>
          <w:szCs w:val="24"/>
          <w:lang w:eastAsia="ru-RU"/>
        </w:rPr>
        <w:t>Самойловского  муниципального</w:t>
      </w:r>
      <w:proofErr w:type="gramEnd"/>
      <w:r w:rsidRPr="00603998">
        <w:rPr>
          <w:rFonts w:ascii="Times New Roman" w:eastAsia="Times New Roman" w:hAnsi="Times New Roman" w:cs="Times New Roman"/>
          <w:color w:val="000000"/>
          <w:sz w:val="24"/>
          <w:szCs w:val="24"/>
          <w:lang w:eastAsia="ru-RU"/>
        </w:rPr>
        <w:t xml:space="preserve"> района, а также расписанием движения.</w:t>
      </w:r>
    </w:p>
    <w:p w14:paraId="1AFFF65B" w14:textId="77777777" w:rsidR="00603998" w:rsidRPr="00603998" w:rsidRDefault="00603998" w:rsidP="00603998">
      <w:pPr>
        <w:spacing w:after="0" w:line="312" w:lineRule="atLeast"/>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2.4.3. Представлять муниципальному заказчику необходимую информацию - ежеквартальные отчеты об осуществлении регулярных перевозок, по форме и срокам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14:paraId="689ABA27"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2.4.4. Обеспечить полноту сбора выручки от перевозки пассажиров и багажа автомобильным транспортом.</w:t>
      </w:r>
    </w:p>
    <w:p w14:paraId="12E453B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2.4.5. Правильно применять тарифы на услуги автомобильного транспорта.</w:t>
      </w:r>
    </w:p>
    <w:p w14:paraId="5C6D773D"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2.4.6. Постоянно иметь в наличии билетно-учетную продукцию.</w:t>
      </w:r>
    </w:p>
    <w:p w14:paraId="6E84497B"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2.4.7. Сообщать муниципальному заказчику о неудовлетворительном техническом состоянии инженерных транспортных сооружений.</w:t>
      </w:r>
    </w:p>
    <w:p w14:paraId="6403EA38"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2.4.8. В случае просрочки исполнения Перевозчиком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Перевозчиком обязательств, предусмотренных Контрактом, Заказчик направляет Перевозчику требование об уплате неустоек (штрафов, пеней).</w:t>
      </w:r>
    </w:p>
    <w:p w14:paraId="053D4DF9"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lastRenderedPageBreak/>
        <w:t>2.4.9. Пеня начисляется за каждый день просрочки исполнения Перевозчиком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Перевозчиком, и определяется по формуле П = (Ц - В) x С (где Ц - цена Контракта; В – стоимость фактически исполненного в установленный срок Перевозчиком обязательства по Контракту, определяемая на основании документа о приемке результатов выполнения работ, в том числе отдельных этапов исполнения Контракта; С - размер ставки).</w:t>
      </w:r>
    </w:p>
    <w:p w14:paraId="1BE504F4"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Размер ставки определяется по формуле C= CЦБ x ДП (где CЦБ - размер ставки рефинансирования, установленной Центральным банком Российской Федерации на дату уплаты пени, определяемый с учетом коэффициента K; ДП - количество дней просрочки).</w:t>
      </w:r>
    </w:p>
    <w:p w14:paraId="3BFBC0A9"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Коэффициент К определяется по формуле K = ДП / ДК x 100% (где ДП – количество дней просрочки; ДК - срок исполнения обязательства по Контракту (количество дней).</w:t>
      </w:r>
    </w:p>
    <w:p w14:paraId="441AD9D4"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При K,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 При K,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14:paraId="552369F7"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При K,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14:paraId="4AA4FB4D"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2.5.0. В случае неисполнения или ненадлежащего исполнения Перевозчиком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Перевозчик уплачивает Заказчику неустойку (штраф) виде фиксированной суммы, рассчитанной в соответствии с постановлением Правительства Российской Федерации от 25.11.2013 № 1063 в размере ___ процентов от цены Контракта, что составляет _____________ рублей _____ копеек.</w:t>
      </w:r>
    </w:p>
    <w:p w14:paraId="36499942"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Размер штрафа включен в контракт в виде фиксированной суммы, рассчитанной исходя из цены Контракта в соответствии с постановлением Правительства Российской Федерации от 25.11.2013 № 1063 и определяемой в следующем порядке:</w:t>
      </w:r>
    </w:p>
    <w:p w14:paraId="40893C1D"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а) 10 процентов от цены Контракта в случае, если цена Контракта не превышает 3 млн. рублей;</w:t>
      </w:r>
    </w:p>
    <w:p w14:paraId="6BD3F4C8"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б) 5 процентов от цены Контракта в случае, если цена Контракта составляет от 3 млн. рублей до 50 млн. рублей.</w:t>
      </w:r>
    </w:p>
    <w:p w14:paraId="3D628B1A"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2.5.1. Неустойки (пеня, штраф) уплачиваются Перевозчиком в пятидневный срок после получения соответствующего требования от Заказчика.</w:t>
      </w:r>
    </w:p>
    <w:p w14:paraId="087F3466"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2.5.2. В случае неоплаты неустойки (пени, штрафов) Перевозчиком в пятидневный срок со дня получения требования, Заказчик удерживает из суммы оплаты за выполненные работы сумму неоплаченной по требованию Заказчика неустойки (пени, штрафов).</w:t>
      </w:r>
    </w:p>
    <w:p w14:paraId="1309D944"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2.5.3.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BE0BF9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2.5.4. Применение предусмотренных настоящим Контрактом санкций не лишает Заказчика права на возмещение в полном объеме убытков, возникших в результате неисполнения (ненадлежащего исполнения) Перевозчиком своих обязательств.</w:t>
      </w:r>
    </w:p>
    <w:p w14:paraId="78242042"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2.5.5. Уплата Перевозчиком неустойки (штрафа, пени) и возмещение убытков не освобождает его от исполнения обязательств по настоящему Контракту.</w:t>
      </w:r>
    </w:p>
    <w:p w14:paraId="1CF67A97"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lastRenderedPageBreak/>
        <w:t>2.5.6. Ответственность Сторон в иных случаях определяется в соответствии с действующим законодательством Российской Федерации.</w:t>
      </w:r>
    </w:p>
    <w:p w14:paraId="36C9BB03"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2.5.7. Перевозчик несет ответственность за причиненный им ущерб третьим лицам в соответствии с действующим законодательством Российской Федерации.</w:t>
      </w:r>
    </w:p>
    <w:p w14:paraId="741838DB" w14:textId="77777777" w:rsidR="00603998" w:rsidRPr="00603998" w:rsidRDefault="00603998" w:rsidP="00603998">
      <w:pPr>
        <w:spacing w:after="0" w:line="240" w:lineRule="auto"/>
        <w:ind w:left="360" w:right="180"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0"/>
          <w:szCs w:val="20"/>
          <w:lang w:eastAsia="ru-RU"/>
        </w:rPr>
        <w:t xml:space="preserve">3. </w:t>
      </w:r>
      <w:proofErr w:type="gramStart"/>
      <w:r w:rsidRPr="00603998">
        <w:rPr>
          <w:rFonts w:ascii="Times New Roman" w:eastAsia="Times New Roman" w:hAnsi="Times New Roman" w:cs="Times New Roman"/>
          <w:b/>
          <w:bCs/>
          <w:color w:val="000000"/>
          <w:sz w:val="20"/>
          <w:szCs w:val="20"/>
          <w:lang w:eastAsia="ru-RU"/>
        </w:rPr>
        <w:t>Положения</w:t>
      </w:r>
      <w:proofErr w:type="gramEnd"/>
      <w:r w:rsidRPr="00603998">
        <w:rPr>
          <w:rFonts w:ascii="Times New Roman" w:eastAsia="Times New Roman" w:hAnsi="Times New Roman" w:cs="Times New Roman"/>
          <w:b/>
          <w:bCs/>
          <w:color w:val="000000"/>
          <w:sz w:val="20"/>
          <w:szCs w:val="20"/>
          <w:lang w:eastAsia="ru-RU"/>
        </w:rPr>
        <w:t xml:space="preserve"> предусматриваемые Контрактом</w:t>
      </w:r>
    </w:p>
    <w:p w14:paraId="604A106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3.</w:t>
      </w:r>
      <w:proofErr w:type="gramStart"/>
      <w:r w:rsidRPr="00603998">
        <w:rPr>
          <w:rFonts w:ascii="Times New Roman" w:eastAsia="Times New Roman" w:hAnsi="Times New Roman" w:cs="Times New Roman"/>
          <w:color w:val="000000"/>
          <w:sz w:val="24"/>
          <w:szCs w:val="24"/>
          <w:lang w:eastAsia="ru-RU"/>
        </w:rPr>
        <w:t>1.Подрядчикоплачивает</w:t>
      </w:r>
      <w:proofErr w:type="gramEnd"/>
      <w:r w:rsidRPr="00603998">
        <w:rPr>
          <w:rFonts w:ascii="Times New Roman" w:eastAsia="Times New Roman" w:hAnsi="Times New Roman" w:cs="Times New Roman"/>
          <w:color w:val="000000"/>
          <w:sz w:val="24"/>
          <w:szCs w:val="24"/>
          <w:lang w:eastAsia="ru-RU"/>
        </w:rPr>
        <w:t xml:space="preserve"> стоимость работ по организации работы автомобильного транспорта по муниципальным маршрутам регулярных перевозок и централизованного диспетчерского регулирования в кассу или путем перечисления на расчетный счет органа, уполномоченного распоряжением администрации Самойловского муниципального района.</w:t>
      </w:r>
    </w:p>
    <w:p w14:paraId="14655B4D"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3.2. Контракт предусматривает использование билетов, в случае их выдачи от имени муниципального заказчика, и подтверждает право проезда пассажиров по муниципальному маршруту регулярных перевозок, в отношении которого заключен Контракт.</w:t>
      </w:r>
    </w:p>
    <w:p w14:paraId="0F6C5ECF" w14:textId="77777777" w:rsidR="00603998" w:rsidRPr="00603998" w:rsidRDefault="00603998" w:rsidP="00603998">
      <w:pPr>
        <w:spacing w:after="0" w:line="240" w:lineRule="auto"/>
        <w:ind w:left="360" w:right="180"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0"/>
          <w:szCs w:val="20"/>
          <w:lang w:eastAsia="ru-RU"/>
        </w:rPr>
        <w:t>4. Порядок расторжения Контракта</w:t>
      </w:r>
    </w:p>
    <w:p w14:paraId="4B7DE9C4"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4.1. Контракт может быть расторгнут:</w:t>
      </w:r>
    </w:p>
    <w:p w14:paraId="387DD161"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4.1.1. По согласованию сторон;</w:t>
      </w:r>
    </w:p>
    <w:p w14:paraId="4DD65386"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4.1.2. По инициативе одной из сторон в связи с невыполнением другой стороной своих обязательств;</w:t>
      </w:r>
    </w:p>
    <w:p w14:paraId="324F1AFD"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4.1.3. В случае прекращения деятельности Подрядчика;</w:t>
      </w:r>
    </w:p>
    <w:p w14:paraId="1FCB378D"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4.1.4. В случае окончания действия настоящего Контракта;</w:t>
      </w:r>
    </w:p>
    <w:p w14:paraId="521ED551"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4.1.5. В одностороннем порядке по инициативе муниципального заказчика в случае:</w:t>
      </w:r>
    </w:p>
    <w:p w14:paraId="03EA6E01"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совершения по вине Подрядчика дорожно-транспортного происшествия с пострадавшими или выхода на маршрут (маршруты) в состоянии опьянения;</w:t>
      </w:r>
    </w:p>
    <w:p w14:paraId="538ACD37"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систематических (три и более раза в течении 1-го месяца) нарушений Подрядчиком условий настоящего Контракта, требований лицензирования и безопасности перевозок пассажиров;</w:t>
      </w:r>
    </w:p>
    <w:p w14:paraId="0EEFA14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наличия (двух и более) уведомления от контролирующих органов за осуществлением регулярных перевозок, о выявленных нарушениях Правил дорожного движения, Правил регулирующих организацию регулярных перевозок пассажиров и багажа автомобильным транспортом и городским наземным электрическим транспортом в Российской Федерации, допущенных водителями автобусов Подрядчика;</w:t>
      </w:r>
    </w:p>
    <w:p w14:paraId="1A0BFD83"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аннулирования, приостановления либо окончания срока действия лицензии на перевозки пассажирским автомобильным транспортом;</w:t>
      </w:r>
    </w:p>
    <w:p w14:paraId="59094BB4"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самовольного перехода Подрядчиком на маршрут (маршруты), не предусмотренный итогами конкурса;</w:t>
      </w:r>
    </w:p>
    <w:p w14:paraId="54AA0C4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4.2. В случаях, указанных в п.4.1.5. настоящего Контракта, расторжение Контракта производится на основании неисполнения Подрядчиком требований муниципального заказчика об устранении допущенных нарушений.</w:t>
      </w:r>
    </w:p>
    <w:p w14:paraId="1AA71D53"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4.3. В случае расторжения Контракта в соответствии с п. 4.1.2. необходимо предупредит другую сторону об этом до даты прекращения работы на маршруте. В течении этого периода стороны обязаны выполнять обязательства по Контракту без каких-либо ограничений.</w:t>
      </w:r>
    </w:p>
    <w:p w14:paraId="181CBED7"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4.4. В случае расторжения Контракта в соответствии с п. 4.1.5. срок прекращения работы на маршруте определяет муниципальный заказчик.</w:t>
      </w:r>
    </w:p>
    <w:p w14:paraId="21D1EEBC"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4.5. В случае расторжения Контракта по обоюдному согласию сторон срок прекращения работы на маршруте (маршрутах) устанавливается сторонами и оформляется соглашением о расторжении Контракта.</w:t>
      </w:r>
    </w:p>
    <w:p w14:paraId="0DC077B8"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2BBD8405" w14:textId="77777777" w:rsidR="00603998" w:rsidRPr="00603998" w:rsidRDefault="00603998" w:rsidP="00603998">
      <w:pPr>
        <w:spacing w:after="0" w:line="240" w:lineRule="auto"/>
        <w:ind w:right="180"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5. Ответственность сторон</w:t>
      </w:r>
    </w:p>
    <w:p w14:paraId="207E73CF" w14:textId="77777777" w:rsidR="00603998" w:rsidRPr="00603998" w:rsidRDefault="00603998" w:rsidP="00603998">
      <w:pPr>
        <w:spacing w:after="0" w:line="240" w:lineRule="auto"/>
        <w:ind w:right="180"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5.1. Стороны несут ответственность при наличии вины.</w:t>
      </w:r>
    </w:p>
    <w:p w14:paraId="2E2D8452" w14:textId="77777777" w:rsidR="00603998" w:rsidRPr="00603998" w:rsidRDefault="00603998" w:rsidP="00603998">
      <w:pPr>
        <w:spacing w:after="0" w:line="240" w:lineRule="auto"/>
        <w:ind w:right="180"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5.2. Сторона по Контракту освобождается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возникшей после заключения </w:t>
      </w:r>
      <w:r w:rsidRPr="00603998">
        <w:rPr>
          <w:rFonts w:ascii="Times New Roman" w:eastAsia="Times New Roman" w:hAnsi="Times New Roman" w:cs="Times New Roman"/>
          <w:color w:val="000000"/>
          <w:sz w:val="24"/>
          <w:szCs w:val="24"/>
          <w:lang w:eastAsia="ru-RU"/>
        </w:rPr>
        <w:lastRenderedPageBreak/>
        <w:t>настоящего Контракта в результате действия обстоятельств, которые не могла предвидеть и преодолеть разумными пределами.</w:t>
      </w:r>
    </w:p>
    <w:p w14:paraId="233A1981" w14:textId="77777777" w:rsidR="00603998" w:rsidRPr="00603998" w:rsidRDefault="00603998" w:rsidP="00603998">
      <w:pPr>
        <w:spacing w:after="0" w:line="240" w:lineRule="auto"/>
        <w:ind w:right="180"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5.3. При наступлении указанных в п. 5.2. обстоятельств одна Сторона должна незамедлительно известить другую Сторону, заключившую Контракт.</w:t>
      </w:r>
    </w:p>
    <w:p w14:paraId="06F129EE" w14:textId="77777777" w:rsidR="00603998" w:rsidRPr="00603998" w:rsidRDefault="00603998" w:rsidP="00603998">
      <w:pPr>
        <w:spacing w:after="0" w:line="240" w:lineRule="auto"/>
        <w:ind w:right="180"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6. Разрешение споров</w:t>
      </w:r>
    </w:p>
    <w:p w14:paraId="6CE24E8C"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6.1. Все споры и разногласия, которые могут возникнуть из настоящего Контракта или в связи с ним, будут решаться путем переговоров между Сторонами.</w:t>
      </w:r>
    </w:p>
    <w:p w14:paraId="40EC4ED0"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6.1.1. В случае невозможности разрешения споров путем переговоров они подлежат разрешению в соответствии с законодательством РФ.</w:t>
      </w:r>
    </w:p>
    <w:p w14:paraId="44986870"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6.2. Контракт будет считаться расторгнутым с момента принятия решения о расторжении Контракта.</w:t>
      </w:r>
    </w:p>
    <w:p w14:paraId="25EB7997" w14:textId="77777777" w:rsidR="00603998" w:rsidRPr="00603998" w:rsidRDefault="00603998" w:rsidP="00603998">
      <w:pPr>
        <w:numPr>
          <w:ilvl w:val="0"/>
          <w:numId w:val="6"/>
        </w:numPr>
        <w:spacing w:after="0" w:line="240" w:lineRule="auto"/>
        <w:ind w:left="1380" w:firstLine="0"/>
        <w:jc w:val="center"/>
        <w:rPr>
          <w:rFonts w:ascii="Times New Roman" w:eastAsia="Times New Roman" w:hAnsi="Times New Roman" w:cs="Times New Roman"/>
          <w:b/>
          <w:bCs/>
          <w:color w:val="000000"/>
          <w:sz w:val="24"/>
          <w:szCs w:val="24"/>
          <w:lang w:eastAsia="ru-RU"/>
        </w:rPr>
      </w:pPr>
      <w:r w:rsidRPr="00603998">
        <w:rPr>
          <w:rFonts w:ascii="Times New Roman" w:eastAsia="Times New Roman" w:hAnsi="Times New Roman" w:cs="Times New Roman"/>
          <w:b/>
          <w:bCs/>
          <w:color w:val="000000"/>
          <w:sz w:val="24"/>
          <w:szCs w:val="24"/>
          <w:lang w:eastAsia="ru-RU"/>
        </w:rPr>
        <w:t>Особые условия</w:t>
      </w:r>
    </w:p>
    <w:p w14:paraId="55A454B8" w14:textId="77777777" w:rsidR="00603998" w:rsidRPr="00603998" w:rsidRDefault="00603998" w:rsidP="00603998">
      <w:pPr>
        <w:spacing w:after="0" w:line="240" w:lineRule="auto"/>
        <w:ind w:left="567"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7.1. При смене собственника преемник обязан предупредить другую сторону об изменении юридического лица и прочих, </w:t>
      </w:r>
      <w:proofErr w:type="gramStart"/>
      <w:r w:rsidRPr="00603998">
        <w:rPr>
          <w:rFonts w:ascii="Times New Roman" w:eastAsia="Times New Roman" w:hAnsi="Times New Roman" w:cs="Times New Roman"/>
          <w:color w:val="000000"/>
          <w:sz w:val="24"/>
          <w:szCs w:val="24"/>
          <w:lang w:eastAsia="ru-RU"/>
        </w:rPr>
        <w:t>возможных</w:t>
      </w:r>
      <w:proofErr w:type="gramEnd"/>
      <w:r w:rsidRPr="00603998">
        <w:rPr>
          <w:rFonts w:ascii="Times New Roman" w:eastAsia="Times New Roman" w:hAnsi="Times New Roman" w:cs="Times New Roman"/>
          <w:color w:val="000000"/>
          <w:sz w:val="24"/>
          <w:szCs w:val="24"/>
          <w:lang w:eastAsia="ru-RU"/>
        </w:rPr>
        <w:t xml:space="preserve"> в связи с этим изменениях письменно за один месяц. </w:t>
      </w:r>
    </w:p>
    <w:p w14:paraId="1C52FFE5" w14:textId="77777777" w:rsidR="00603998" w:rsidRPr="00603998" w:rsidRDefault="00603998" w:rsidP="00603998">
      <w:pPr>
        <w:numPr>
          <w:ilvl w:val="0"/>
          <w:numId w:val="7"/>
        </w:numPr>
        <w:spacing w:after="0" w:line="240" w:lineRule="auto"/>
        <w:ind w:left="1380" w:firstLine="0"/>
        <w:jc w:val="center"/>
        <w:rPr>
          <w:rFonts w:ascii="Times New Roman" w:eastAsia="Times New Roman" w:hAnsi="Times New Roman" w:cs="Times New Roman"/>
          <w:b/>
          <w:bCs/>
          <w:color w:val="000000"/>
          <w:sz w:val="24"/>
          <w:szCs w:val="24"/>
          <w:lang w:eastAsia="ru-RU"/>
        </w:rPr>
      </w:pPr>
      <w:r w:rsidRPr="00603998">
        <w:rPr>
          <w:rFonts w:ascii="Times New Roman" w:eastAsia="Times New Roman" w:hAnsi="Times New Roman" w:cs="Times New Roman"/>
          <w:b/>
          <w:bCs/>
          <w:color w:val="000000"/>
          <w:sz w:val="24"/>
          <w:szCs w:val="24"/>
          <w:lang w:eastAsia="ru-RU"/>
        </w:rPr>
        <w:t>Прочие условия</w:t>
      </w:r>
    </w:p>
    <w:p w14:paraId="372FC0FE"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8.1.              Любые изменения и дополнения к настоящему Контракту оформляются письменно, подписываются обеими сторонами и являются неотъемлемой частью настоящего Контракта</w:t>
      </w:r>
    </w:p>
    <w:p w14:paraId="3E0BB115"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8.2.              Если по каким-то причинам одно или несколько положений настоящего Контракта будут считаться недействующими, не имеющими силы или недействительными, другие положения остаются в силе.</w:t>
      </w:r>
    </w:p>
    <w:p w14:paraId="6195402E"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8.3.              Срок действия Контракта:</w:t>
      </w:r>
    </w:p>
    <w:p w14:paraId="35CBFE7A"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8.4.              Настоящий Контракт составлен в двух экземплярах, имеющих равную юридическую силу.</w:t>
      </w:r>
    </w:p>
    <w:p w14:paraId="6DEE5905" w14:textId="77777777" w:rsidR="00603998" w:rsidRPr="00603998" w:rsidRDefault="00603998" w:rsidP="00603998">
      <w:pPr>
        <w:numPr>
          <w:ilvl w:val="0"/>
          <w:numId w:val="8"/>
        </w:numPr>
        <w:spacing w:after="0" w:line="240" w:lineRule="auto"/>
        <w:ind w:left="2089" w:firstLine="0"/>
        <w:jc w:val="center"/>
        <w:rPr>
          <w:rFonts w:ascii="Times New Roman" w:eastAsia="Times New Roman" w:hAnsi="Times New Roman" w:cs="Times New Roman"/>
          <w:b/>
          <w:bCs/>
          <w:color w:val="000000"/>
          <w:sz w:val="24"/>
          <w:szCs w:val="24"/>
          <w:lang w:eastAsia="ru-RU"/>
        </w:rPr>
      </w:pPr>
      <w:r w:rsidRPr="00603998">
        <w:rPr>
          <w:rFonts w:ascii="Times New Roman" w:eastAsia="Times New Roman" w:hAnsi="Times New Roman" w:cs="Times New Roman"/>
          <w:b/>
          <w:bCs/>
          <w:color w:val="000000"/>
          <w:sz w:val="24"/>
          <w:szCs w:val="24"/>
          <w:lang w:eastAsia="ru-RU"/>
        </w:rPr>
        <w:t>Реквизиты сторон</w:t>
      </w:r>
    </w:p>
    <w:p w14:paraId="6BDA18B0" w14:textId="77777777" w:rsidR="00603998" w:rsidRPr="00603998" w:rsidRDefault="00603998" w:rsidP="00603998">
      <w:pPr>
        <w:spacing w:after="0" w:line="240" w:lineRule="auto"/>
        <w:ind w:left="1429" w:right="180"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 </w:t>
      </w:r>
    </w:p>
    <w:p w14:paraId="28F20C27"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proofErr w:type="gramStart"/>
      <w:r w:rsidRPr="00603998">
        <w:rPr>
          <w:rFonts w:ascii="Times New Roman" w:eastAsia="Times New Roman" w:hAnsi="Times New Roman" w:cs="Times New Roman"/>
          <w:b/>
          <w:bCs/>
          <w:color w:val="000000"/>
          <w:sz w:val="24"/>
          <w:szCs w:val="24"/>
          <w:lang w:eastAsia="ru-RU"/>
        </w:rPr>
        <w:t>« МУНИЦИПАЛЬНЫЙ</w:t>
      </w:r>
      <w:proofErr w:type="gramEnd"/>
      <w:r w:rsidRPr="00603998">
        <w:rPr>
          <w:rFonts w:ascii="Times New Roman" w:eastAsia="Times New Roman" w:hAnsi="Times New Roman" w:cs="Times New Roman"/>
          <w:b/>
          <w:bCs/>
          <w:color w:val="000000"/>
          <w:sz w:val="24"/>
          <w:szCs w:val="24"/>
          <w:lang w:eastAsia="ru-RU"/>
        </w:rPr>
        <w:t xml:space="preserve"> ЗАКАЗЧИК»                           « ПОДРЯДЧИК»</w:t>
      </w:r>
    </w:p>
    <w:p w14:paraId="68C90384"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0298C682"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3A041DC1"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tbl>
      <w:tblPr>
        <w:tblW w:w="9606" w:type="dxa"/>
        <w:tblCellMar>
          <w:left w:w="0" w:type="dxa"/>
          <w:right w:w="0" w:type="dxa"/>
        </w:tblCellMar>
        <w:tblLook w:val="04A0" w:firstRow="1" w:lastRow="0" w:firstColumn="1" w:lastColumn="0" w:noHBand="0" w:noVBand="1"/>
      </w:tblPr>
      <w:tblGrid>
        <w:gridCol w:w="4077"/>
        <w:gridCol w:w="1843"/>
        <w:gridCol w:w="3686"/>
      </w:tblGrid>
      <w:tr w:rsidR="00603998" w:rsidRPr="00603998" w14:paraId="3514DE45" w14:textId="77777777" w:rsidTr="00603998">
        <w:trPr>
          <w:trHeight w:val="80"/>
        </w:trPr>
        <w:tc>
          <w:tcPr>
            <w:tcW w:w="4077" w:type="dxa"/>
            <w:tcMar>
              <w:top w:w="0" w:type="dxa"/>
              <w:left w:w="108" w:type="dxa"/>
              <w:bottom w:w="0" w:type="dxa"/>
              <w:right w:w="108" w:type="dxa"/>
            </w:tcMar>
            <w:hideMark/>
          </w:tcPr>
          <w:p w14:paraId="4AF63541" w14:textId="77777777" w:rsidR="00603998" w:rsidRPr="00603998" w:rsidRDefault="00603998" w:rsidP="00603998">
            <w:pPr>
              <w:spacing w:after="0" w:line="326" w:lineRule="atLeast"/>
              <w:ind w:left="350" w:hanging="350"/>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____________________ «_________»</w:t>
            </w:r>
          </w:p>
          <w:p w14:paraId="6265DBAC" w14:textId="77777777" w:rsidR="00603998" w:rsidRPr="00603998" w:rsidRDefault="00603998" w:rsidP="00603998">
            <w:pPr>
              <w:spacing w:after="0" w:line="326" w:lineRule="atLeast"/>
              <w:ind w:left="350" w:hanging="350"/>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м</w:t>
            </w:r>
          </w:p>
        </w:tc>
        <w:tc>
          <w:tcPr>
            <w:tcW w:w="1843" w:type="dxa"/>
            <w:tcMar>
              <w:top w:w="0" w:type="dxa"/>
              <w:left w:w="108" w:type="dxa"/>
              <w:bottom w:w="0" w:type="dxa"/>
              <w:right w:w="108" w:type="dxa"/>
            </w:tcMar>
            <w:hideMark/>
          </w:tcPr>
          <w:p w14:paraId="78A94640" w14:textId="77777777" w:rsidR="00603998" w:rsidRPr="00603998" w:rsidRDefault="00603998" w:rsidP="00603998">
            <w:pPr>
              <w:spacing w:after="0" w:line="326" w:lineRule="atLeast"/>
              <w:ind w:left="350" w:hanging="350"/>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c>
          <w:tcPr>
            <w:tcW w:w="3686" w:type="dxa"/>
            <w:tcMar>
              <w:top w:w="0" w:type="dxa"/>
              <w:left w:w="108" w:type="dxa"/>
              <w:bottom w:w="0" w:type="dxa"/>
              <w:right w:w="108" w:type="dxa"/>
            </w:tcMar>
            <w:hideMark/>
          </w:tcPr>
          <w:p w14:paraId="10F8ED41" w14:textId="77777777" w:rsidR="00603998" w:rsidRPr="00603998" w:rsidRDefault="00603998" w:rsidP="00603998">
            <w:pPr>
              <w:spacing w:after="0" w:line="326" w:lineRule="atLeast"/>
              <w:ind w:left="350" w:hanging="350"/>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______________ «____________»</w:t>
            </w:r>
          </w:p>
          <w:p w14:paraId="38B28E96" w14:textId="77777777" w:rsidR="00603998" w:rsidRPr="00603998" w:rsidRDefault="00603998" w:rsidP="00603998">
            <w:pPr>
              <w:spacing w:after="0" w:line="326" w:lineRule="atLeast"/>
              <w:ind w:left="350" w:hanging="350"/>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м</w:t>
            </w:r>
          </w:p>
        </w:tc>
      </w:tr>
    </w:tbl>
    <w:p w14:paraId="7C9FC55E"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FF0000"/>
          <w:sz w:val="24"/>
          <w:szCs w:val="24"/>
          <w:lang w:eastAsia="ru-RU"/>
        </w:rPr>
        <w:t> </w:t>
      </w:r>
    </w:p>
    <w:p w14:paraId="1863B238" w14:textId="77777777" w:rsidR="00603998" w:rsidRPr="00603998" w:rsidRDefault="00603998" w:rsidP="00603998">
      <w:pPr>
        <w:spacing w:after="0" w:line="326" w:lineRule="atLeast"/>
        <w:ind w:left="4" w:right="28" w:firstLine="567"/>
        <w:jc w:val="right"/>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
          <w:szCs w:val="2"/>
          <w:lang w:eastAsia="ru-RU"/>
        </w:rPr>
        <w:t> </w:t>
      </w:r>
    </w:p>
    <w:p w14:paraId="43B8C69D" w14:textId="77777777" w:rsidR="00603998" w:rsidRPr="00603998" w:rsidRDefault="00603998" w:rsidP="00603998">
      <w:pPr>
        <w:spacing w:after="0" w:line="240" w:lineRule="auto"/>
        <w:rPr>
          <w:rFonts w:ascii="Times New Roman" w:eastAsia="Times New Roman" w:hAnsi="Times New Roman" w:cs="Times New Roman"/>
          <w:sz w:val="24"/>
          <w:szCs w:val="24"/>
          <w:lang w:eastAsia="ru-RU"/>
        </w:rPr>
      </w:pPr>
      <w:r w:rsidRPr="00603998">
        <w:rPr>
          <w:rFonts w:ascii="Times New Roman" w:eastAsia="Times New Roman" w:hAnsi="Times New Roman" w:cs="Times New Roman"/>
          <w:color w:val="000000"/>
          <w:sz w:val="24"/>
          <w:szCs w:val="24"/>
          <w:lang w:eastAsia="ru-RU"/>
        </w:rPr>
        <w:br w:type="textWrapping" w:clear="all"/>
      </w:r>
    </w:p>
    <w:p w14:paraId="22A85EB0"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30453DC3"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6B5F21AD" w14:textId="77777777" w:rsidR="00603998" w:rsidRPr="00603998" w:rsidRDefault="00603998" w:rsidP="00603998">
      <w:pPr>
        <w:spacing w:after="0" w:line="276" w:lineRule="atLeast"/>
        <w:ind w:firstLine="567"/>
        <w:jc w:val="right"/>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shd w:val="clear" w:color="auto" w:fill="D8EDE8"/>
          <w:lang w:eastAsia="ru-RU"/>
        </w:rPr>
        <w:t>Приложение № 5</w:t>
      </w:r>
    </w:p>
    <w:p w14:paraId="3B9BE0C2"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660A5681"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Шкала для оценки критериев участников открытого конкурса</w:t>
      </w:r>
    </w:p>
    <w:p w14:paraId="35A57F83" w14:textId="77777777" w:rsidR="00603998" w:rsidRPr="00603998" w:rsidRDefault="00603998" w:rsidP="00603998">
      <w:pPr>
        <w:spacing w:after="0" w:line="240" w:lineRule="auto"/>
        <w:ind w:firstLine="54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Оценка и сопоставление участников открытого конкурса (заявок на участие в открытом конкурсе) осуществляются по следующим критериям:</w:t>
      </w:r>
    </w:p>
    <w:p w14:paraId="2919869A" w14:textId="77777777" w:rsidR="00603998" w:rsidRPr="00603998" w:rsidRDefault="00603998" w:rsidP="00603998">
      <w:pPr>
        <w:spacing w:after="0" w:line="240" w:lineRule="auto"/>
        <w:ind w:firstLine="54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или их работников в течение года, предшествующего дате проведения открытого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 открытого конкурса;</w:t>
      </w:r>
    </w:p>
    <w:p w14:paraId="534D9CC2" w14:textId="77777777" w:rsidR="00603998" w:rsidRPr="00603998" w:rsidRDefault="00603998" w:rsidP="00603998">
      <w:pPr>
        <w:spacing w:after="0" w:line="240" w:lineRule="auto"/>
        <w:ind w:firstLine="54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lastRenderedPageBreak/>
        <w:t>2) опыт осуществления регулярных перевозок юридическим лицом, индивидуальным предпринимателем, который подтвержден исполнением муниципальных контрактов (договоров)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Саратовской области, нормативными правовыми актами Администрации Самойловского муниципального района Саратовкой области;</w:t>
      </w:r>
    </w:p>
    <w:p w14:paraId="63839E02" w14:textId="77777777" w:rsidR="00603998" w:rsidRPr="00603998" w:rsidRDefault="00603998" w:rsidP="00603998">
      <w:pPr>
        <w:spacing w:after="0" w:line="240" w:lineRule="auto"/>
        <w:ind w:firstLine="54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3) влияющие на качество перевозок характеристики транспортных средств, предлагаемых юридическим лицом, индивидуальным предпринимателем для осуществления регулярных перевозок (наличие кондиционера, низкого пола, оборудования для перевозок пассажиров с ограниченными возможностями передвижения, пассажиров с детскими колясками и иные характеристики);</w:t>
      </w:r>
    </w:p>
    <w:p w14:paraId="4B51A345" w14:textId="77777777" w:rsidR="00603998" w:rsidRPr="00603998" w:rsidRDefault="00603998" w:rsidP="00603998">
      <w:pPr>
        <w:spacing w:after="0" w:line="240" w:lineRule="auto"/>
        <w:ind w:firstLine="54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4) максимальный срок эксплуатации транспортных средств, предлагаемых юридическим лицом, индивидуальным предпринимателем для осуществления регулярных перевозок в течение срока действия муниципального контракта или свидетельства об осуществлении перевозок по маршруту регулярных перевозок.</w:t>
      </w:r>
    </w:p>
    <w:p w14:paraId="15F1612A"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68294C97" w14:textId="77777777" w:rsidR="00603998" w:rsidRPr="00603998" w:rsidRDefault="00603998" w:rsidP="00603998">
      <w:pPr>
        <w:spacing w:after="0" w:line="240" w:lineRule="auto"/>
        <w:ind w:firstLine="709"/>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Таблица приоритетов открытого конкурсного отбора</w:t>
      </w:r>
    </w:p>
    <w:tbl>
      <w:tblPr>
        <w:tblW w:w="9356" w:type="dxa"/>
        <w:tblCellMar>
          <w:left w:w="0" w:type="dxa"/>
          <w:right w:w="0" w:type="dxa"/>
        </w:tblCellMar>
        <w:tblLook w:val="04A0" w:firstRow="1" w:lastRow="0" w:firstColumn="1" w:lastColumn="0" w:noHBand="0" w:noVBand="1"/>
      </w:tblPr>
      <w:tblGrid>
        <w:gridCol w:w="1165"/>
        <w:gridCol w:w="5609"/>
        <w:gridCol w:w="2582"/>
      </w:tblGrid>
      <w:tr w:rsidR="00603998" w:rsidRPr="00603998" w14:paraId="09E40136" w14:textId="77777777" w:rsidTr="00603998">
        <w:trPr>
          <w:trHeight w:val="313"/>
        </w:trPr>
        <w:tc>
          <w:tcPr>
            <w:tcW w:w="567" w:type="dxa"/>
            <w:tcBorders>
              <w:top w:val="single" w:sz="6" w:space="0" w:color="000000"/>
              <w:left w:val="single" w:sz="6" w:space="0" w:color="000000"/>
              <w:bottom w:val="single" w:sz="6" w:space="0" w:color="000000"/>
            </w:tcBorders>
            <w:tcMar>
              <w:top w:w="0" w:type="dxa"/>
              <w:left w:w="108" w:type="dxa"/>
              <w:bottom w:w="0" w:type="dxa"/>
              <w:right w:w="108" w:type="dxa"/>
            </w:tcMar>
            <w:hideMark/>
          </w:tcPr>
          <w:p w14:paraId="136C2FE0"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w:t>
            </w:r>
          </w:p>
        </w:tc>
        <w:tc>
          <w:tcPr>
            <w:tcW w:w="6096" w:type="dxa"/>
            <w:tcBorders>
              <w:top w:val="single" w:sz="6" w:space="0" w:color="000000"/>
              <w:left w:val="single" w:sz="6" w:space="0" w:color="000000"/>
              <w:bottom w:val="single" w:sz="6" w:space="0" w:color="000000"/>
            </w:tcBorders>
            <w:tcMar>
              <w:top w:w="0" w:type="dxa"/>
              <w:left w:w="108" w:type="dxa"/>
              <w:bottom w:w="0" w:type="dxa"/>
              <w:right w:w="108" w:type="dxa"/>
            </w:tcMar>
            <w:hideMark/>
          </w:tcPr>
          <w:p w14:paraId="387550E2" w14:textId="77777777" w:rsidR="00603998" w:rsidRPr="00603998" w:rsidRDefault="00603998" w:rsidP="00603998">
            <w:pPr>
              <w:spacing w:after="0" w:line="240" w:lineRule="auto"/>
              <w:ind w:firstLine="709"/>
              <w:jc w:val="center"/>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Критерии оценки</w:t>
            </w:r>
          </w:p>
        </w:tc>
        <w:tc>
          <w:tcPr>
            <w:tcW w:w="2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ACC3E6" w14:textId="77777777" w:rsidR="00603998" w:rsidRPr="00603998" w:rsidRDefault="00603998" w:rsidP="00603998">
            <w:pPr>
              <w:spacing w:after="0" w:line="240" w:lineRule="auto"/>
              <w:ind w:firstLine="567"/>
              <w:jc w:val="center"/>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Количество баллов</w:t>
            </w:r>
          </w:p>
        </w:tc>
      </w:tr>
      <w:tr w:rsidR="00603998" w:rsidRPr="00603998" w14:paraId="43FAD671" w14:textId="77777777" w:rsidTr="00603998">
        <w:trPr>
          <w:trHeight w:val="313"/>
        </w:trPr>
        <w:tc>
          <w:tcPr>
            <w:tcW w:w="567" w:type="dxa"/>
            <w:tcBorders>
              <w:top w:val="single" w:sz="6" w:space="0" w:color="000000"/>
              <w:left w:val="single" w:sz="6" w:space="0" w:color="000000"/>
              <w:bottom w:val="single" w:sz="6" w:space="0" w:color="000000"/>
            </w:tcBorders>
            <w:tcMar>
              <w:top w:w="0" w:type="dxa"/>
              <w:left w:w="108" w:type="dxa"/>
              <w:bottom w:w="0" w:type="dxa"/>
              <w:right w:w="108" w:type="dxa"/>
            </w:tcMar>
            <w:hideMark/>
          </w:tcPr>
          <w:p w14:paraId="0B0F2001"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1</w:t>
            </w:r>
          </w:p>
          <w:p w14:paraId="5E4B805B"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 </w:t>
            </w:r>
          </w:p>
        </w:tc>
        <w:tc>
          <w:tcPr>
            <w:tcW w:w="6096" w:type="dxa"/>
            <w:tcBorders>
              <w:top w:val="single" w:sz="6" w:space="0" w:color="000000"/>
              <w:left w:val="single" w:sz="6" w:space="0" w:color="000000"/>
              <w:bottom w:val="single" w:sz="6" w:space="0" w:color="000000"/>
            </w:tcBorders>
            <w:tcMar>
              <w:top w:w="0" w:type="dxa"/>
              <w:left w:w="108" w:type="dxa"/>
              <w:bottom w:w="0" w:type="dxa"/>
              <w:right w:w="108" w:type="dxa"/>
            </w:tcMar>
            <w:hideMark/>
          </w:tcPr>
          <w:p w14:paraId="11881387"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или их работников в течение года, предшествующего дате проведения открытого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 открытого конкурса</w:t>
            </w:r>
          </w:p>
        </w:tc>
        <w:tc>
          <w:tcPr>
            <w:tcW w:w="2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61EE2C" w14:textId="77777777" w:rsidR="00603998" w:rsidRPr="00603998" w:rsidRDefault="00603998" w:rsidP="00603998">
            <w:pPr>
              <w:spacing w:after="0" w:line="240" w:lineRule="auto"/>
              <w:ind w:firstLine="567"/>
              <w:jc w:val="center"/>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Минус 1 балл за каждое нарушение (допускается не более 3 нарушений)</w:t>
            </w:r>
          </w:p>
        </w:tc>
      </w:tr>
      <w:tr w:rsidR="00603998" w:rsidRPr="00603998" w14:paraId="3D8E495A" w14:textId="77777777" w:rsidTr="00603998">
        <w:trPr>
          <w:trHeight w:val="313"/>
        </w:trPr>
        <w:tc>
          <w:tcPr>
            <w:tcW w:w="567" w:type="dxa"/>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14:paraId="09017955"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2</w:t>
            </w:r>
          </w:p>
        </w:tc>
        <w:tc>
          <w:tcPr>
            <w:tcW w:w="6096" w:type="dxa"/>
            <w:tcBorders>
              <w:top w:val="single" w:sz="6" w:space="0" w:color="000000"/>
              <w:left w:val="single" w:sz="6" w:space="0" w:color="000000"/>
              <w:bottom w:val="single" w:sz="6" w:space="0" w:color="000000"/>
            </w:tcBorders>
            <w:tcMar>
              <w:top w:w="0" w:type="dxa"/>
              <w:left w:w="108" w:type="dxa"/>
              <w:bottom w:w="0" w:type="dxa"/>
              <w:right w:w="108" w:type="dxa"/>
            </w:tcMar>
            <w:hideMark/>
          </w:tcPr>
          <w:p w14:paraId="189861E9"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Опыт осуществления регулярных перевозок юридическим лицом, индивидуальным предпринимателем, который подтвержден исполнением муниципальных контрактов (договоров) либо свидетельствами об осуществлении перевозок по маршруту регулярных перевозок:</w:t>
            </w:r>
          </w:p>
        </w:tc>
        <w:tc>
          <w:tcPr>
            <w:tcW w:w="2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8F0EBAE" w14:textId="77777777" w:rsidR="00603998" w:rsidRPr="00603998" w:rsidRDefault="00603998" w:rsidP="00603998">
            <w:pPr>
              <w:spacing w:after="0" w:line="240" w:lineRule="auto"/>
              <w:ind w:firstLine="567"/>
              <w:jc w:val="center"/>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От 0 до 2</w:t>
            </w:r>
          </w:p>
        </w:tc>
      </w:tr>
      <w:tr w:rsidR="00603998" w:rsidRPr="00603998" w14:paraId="739B5706" w14:textId="77777777" w:rsidTr="00603998">
        <w:trPr>
          <w:trHeight w:val="313"/>
        </w:trPr>
        <w:tc>
          <w:tcPr>
            <w:tcW w:w="0" w:type="auto"/>
            <w:vMerge/>
            <w:tcBorders>
              <w:top w:val="single" w:sz="6" w:space="0" w:color="000000"/>
              <w:left w:val="single" w:sz="6" w:space="0" w:color="000000"/>
              <w:bottom w:val="single" w:sz="6" w:space="0" w:color="000000"/>
            </w:tcBorders>
            <w:vAlign w:val="center"/>
            <w:hideMark/>
          </w:tcPr>
          <w:p w14:paraId="16A0E50E" w14:textId="77777777" w:rsidR="00603998" w:rsidRPr="00603998" w:rsidRDefault="00603998" w:rsidP="00603998">
            <w:pPr>
              <w:spacing w:after="0" w:line="240" w:lineRule="auto"/>
              <w:rPr>
                <w:rFonts w:ascii="Times New Roman" w:eastAsia="Times New Roman" w:hAnsi="Times New Roman" w:cs="Times New Roman"/>
                <w:sz w:val="24"/>
                <w:szCs w:val="24"/>
                <w:lang w:eastAsia="ru-RU"/>
              </w:rPr>
            </w:pPr>
          </w:p>
        </w:tc>
        <w:tc>
          <w:tcPr>
            <w:tcW w:w="6096" w:type="dxa"/>
            <w:tcBorders>
              <w:top w:val="single" w:sz="6" w:space="0" w:color="000000"/>
              <w:left w:val="single" w:sz="6" w:space="0" w:color="000000"/>
              <w:bottom w:val="single" w:sz="6" w:space="0" w:color="000000"/>
            </w:tcBorders>
            <w:tcMar>
              <w:top w:w="0" w:type="dxa"/>
              <w:left w:w="108" w:type="dxa"/>
              <w:bottom w:w="0" w:type="dxa"/>
              <w:right w:w="108" w:type="dxa"/>
            </w:tcMar>
            <w:hideMark/>
          </w:tcPr>
          <w:p w14:paraId="357FF805"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2.</w:t>
            </w:r>
            <w:proofErr w:type="gramStart"/>
            <w:r w:rsidRPr="00603998">
              <w:rPr>
                <w:rFonts w:ascii="Times New Roman" w:eastAsia="Times New Roman" w:hAnsi="Times New Roman" w:cs="Times New Roman"/>
                <w:sz w:val="24"/>
                <w:szCs w:val="24"/>
                <w:lang w:eastAsia="ru-RU"/>
              </w:rPr>
              <w:t>1.Более</w:t>
            </w:r>
            <w:proofErr w:type="gramEnd"/>
            <w:r w:rsidRPr="00603998">
              <w:rPr>
                <w:rFonts w:ascii="Times New Roman" w:eastAsia="Times New Roman" w:hAnsi="Times New Roman" w:cs="Times New Roman"/>
                <w:sz w:val="24"/>
                <w:szCs w:val="24"/>
                <w:lang w:eastAsia="ru-RU"/>
              </w:rPr>
              <w:t xml:space="preserve"> 10 лет</w:t>
            </w:r>
          </w:p>
        </w:tc>
        <w:tc>
          <w:tcPr>
            <w:tcW w:w="2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95A988F" w14:textId="77777777" w:rsidR="00603998" w:rsidRPr="00603998" w:rsidRDefault="00603998" w:rsidP="00603998">
            <w:pPr>
              <w:spacing w:after="0" w:line="240" w:lineRule="auto"/>
              <w:ind w:firstLine="567"/>
              <w:jc w:val="center"/>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2</w:t>
            </w:r>
          </w:p>
        </w:tc>
      </w:tr>
      <w:tr w:rsidR="00603998" w:rsidRPr="00603998" w14:paraId="27B513A9" w14:textId="77777777" w:rsidTr="00603998">
        <w:trPr>
          <w:trHeight w:val="313"/>
        </w:trPr>
        <w:tc>
          <w:tcPr>
            <w:tcW w:w="0" w:type="auto"/>
            <w:vMerge/>
            <w:tcBorders>
              <w:top w:val="single" w:sz="6" w:space="0" w:color="000000"/>
              <w:left w:val="single" w:sz="6" w:space="0" w:color="000000"/>
              <w:bottom w:val="single" w:sz="6" w:space="0" w:color="000000"/>
            </w:tcBorders>
            <w:vAlign w:val="center"/>
            <w:hideMark/>
          </w:tcPr>
          <w:p w14:paraId="29668069" w14:textId="77777777" w:rsidR="00603998" w:rsidRPr="00603998" w:rsidRDefault="00603998" w:rsidP="00603998">
            <w:pPr>
              <w:spacing w:after="0" w:line="240" w:lineRule="auto"/>
              <w:rPr>
                <w:rFonts w:ascii="Times New Roman" w:eastAsia="Times New Roman" w:hAnsi="Times New Roman" w:cs="Times New Roman"/>
                <w:sz w:val="24"/>
                <w:szCs w:val="24"/>
                <w:lang w:eastAsia="ru-RU"/>
              </w:rPr>
            </w:pPr>
          </w:p>
        </w:tc>
        <w:tc>
          <w:tcPr>
            <w:tcW w:w="6096" w:type="dxa"/>
            <w:tcBorders>
              <w:top w:val="single" w:sz="6" w:space="0" w:color="000000"/>
              <w:left w:val="single" w:sz="6" w:space="0" w:color="000000"/>
              <w:bottom w:val="single" w:sz="6" w:space="0" w:color="000000"/>
            </w:tcBorders>
            <w:tcMar>
              <w:top w:w="0" w:type="dxa"/>
              <w:left w:w="108" w:type="dxa"/>
              <w:bottom w:w="0" w:type="dxa"/>
              <w:right w:w="108" w:type="dxa"/>
            </w:tcMar>
            <w:hideMark/>
          </w:tcPr>
          <w:p w14:paraId="5C59001A"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2.</w:t>
            </w:r>
            <w:proofErr w:type="gramStart"/>
            <w:r w:rsidRPr="00603998">
              <w:rPr>
                <w:rFonts w:ascii="Times New Roman" w:eastAsia="Times New Roman" w:hAnsi="Times New Roman" w:cs="Times New Roman"/>
                <w:sz w:val="24"/>
                <w:szCs w:val="24"/>
                <w:lang w:eastAsia="ru-RU"/>
              </w:rPr>
              <w:t>2.До</w:t>
            </w:r>
            <w:proofErr w:type="gramEnd"/>
            <w:r w:rsidRPr="00603998">
              <w:rPr>
                <w:rFonts w:ascii="Times New Roman" w:eastAsia="Times New Roman" w:hAnsi="Times New Roman" w:cs="Times New Roman"/>
                <w:sz w:val="24"/>
                <w:szCs w:val="24"/>
                <w:lang w:eastAsia="ru-RU"/>
              </w:rPr>
              <w:t>10 лет включительно</w:t>
            </w:r>
          </w:p>
        </w:tc>
        <w:tc>
          <w:tcPr>
            <w:tcW w:w="2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65DBFB" w14:textId="77777777" w:rsidR="00603998" w:rsidRPr="00603998" w:rsidRDefault="00603998" w:rsidP="00603998">
            <w:pPr>
              <w:spacing w:after="0" w:line="240" w:lineRule="auto"/>
              <w:ind w:firstLine="567"/>
              <w:jc w:val="center"/>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1</w:t>
            </w:r>
          </w:p>
        </w:tc>
      </w:tr>
      <w:tr w:rsidR="00603998" w:rsidRPr="00603998" w14:paraId="6AA3C0C0" w14:textId="77777777" w:rsidTr="00603998">
        <w:trPr>
          <w:trHeight w:val="313"/>
        </w:trPr>
        <w:tc>
          <w:tcPr>
            <w:tcW w:w="0" w:type="auto"/>
            <w:vMerge/>
            <w:tcBorders>
              <w:top w:val="single" w:sz="6" w:space="0" w:color="000000"/>
              <w:left w:val="single" w:sz="6" w:space="0" w:color="000000"/>
              <w:bottom w:val="single" w:sz="6" w:space="0" w:color="000000"/>
            </w:tcBorders>
            <w:vAlign w:val="center"/>
            <w:hideMark/>
          </w:tcPr>
          <w:p w14:paraId="68C00E50" w14:textId="77777777" w:rsidR="00603998" w:rsidRPr="00603998" w:rsidRDefault="00603998" w:rsidP="00603998">
            <w:pPr>
              <w:spacing w:after="0" w:line="240" w:lineRule="auto"/>
              <w:rPr>
                <w:rFonts w:ascii="Times New Roman" w:eastAsia="Times New Roman" w:hAnsi="Times New Roman" w:cs="Times New Roman"/>
                <w:sz w:val="24"/>
                <w:szCs w:val="24"/>
                <w:lang w:eastAsia="ru-RU"/>
              </w:rPr>
            </w:pPr>
          </w:p>
        </w:tc>
        <w:tc>
          <w:tcPr>
            <w:tcW w:w="6096" w:type="dxa"/>
            <w:tcBorders>
              <w:top w:val="single" w:sz="6" w:space="0" w:color="000000"/>
              <w:left w:val="single" w:sz="6" w:space="0" w:color="000000"/>
              <w:bottom w:val="single" w:sz="6" w:space="0" w:color="000000"/>
            </w:tcBorders>
            <w:tcMar>
              <w:top w:w="0" w:type="dxa"/>
              <w:left w:w="108" w:type="dxa"/>
              <w:bottom w:w="0" w:type="dxa"/>
              <w:right w:w="108" w:type="dxa"/>
            </w:tcMar>
            <w:hideMark/>
          </w:tcPr>
          <w:p w14:paraId="2AF1FDB0"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2.3. Нет опыта осуществления регулярных перевозок</w:t>
            </w:r>
          </w:p>
        </w:tc>
        <w:tc>
          <w:tcPr>
            <w:tcW w:w="2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09E0EA0" w14:textId="77777777" w:rsidR="00603998" w:rsidRPr="00603998" w:rsidRDefault="00603998" w:rsidP="00603998">
            <w:pPr>
              <w:spacing w:after="0" w:line="240" w:lineRule="auto"/>
              <w:ind w:firstLine="567"/>
              <w:jc w:val="center"/>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0</w:t>
            </w:r>
          </w:p>
        </w:tc>
      </w:tr>
      <w:tr w:rsidR="00603998" w:rsidRPr="00603998" w14:paraId="4819FD67" w14:textId="77777777" w:rsidTr="00603998">
        <w:trPr>
          <w:trHeight w:val="313"/>
        </w:trPr>
        <w:tc>
          <w:tcPr>
            <w:tcW w:w="567" w:type="dxa"/>
            <w:tcBorders>
              <w:left w:val="single" w:sz="6" w:space="0" w:color="000000"/>
              <w:bottom w:val="single" w:sz="6" w:space="0" w:color="000000"/>
            </w:tcBorders>
            <w:tcMar>
              <w:top w:w="0" w:type="dxa"/>
              <w:left w:w="108" w:type="dxa"/>
              <w:bottom w:w="0" w:type="dxa"/>
              <w:right w:w="108" w:type="dxa"/>
            </w:tcMar>
            <w:hideMark/>
          </w:tcPr>
          <w:p w14:paraId="27268189"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3</w:t>
            </w:r>
          </w:p>
        </w:tc>
        <w:tc>
          <w:tcPr>
            <w:tcW w:w="6096" w:type="dxa"/>
            <w:tcBorders>
              <w:top w:val="single" w:sz="6" w:space="0" w:color="000000"/>
              <w:left w:val="single" w:sz="6" w:space="0" w:color="000000"/>
              <w:bottom w:val="single" w:sz="6" w:space="0" w:color="000000"/>
            </w:tcBorders>
            <w:tcMar>
              <w:top w:w="0" w:type="dxa"/>
              <w:left w:w="108" w:type="dxa"/>
              <w:bottom w:w="0" w:type="dxa"/>
              <w:right w:w="108" w:type="dxa"/>
            </w:tcMar>
            <w:hideMark/>
          </w:tcPr>
          <w:p w14:paraId="0B441AF2"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Характеристики транспортных средств, которые влияют на качество перевозок, предлагаемых юридическим лицом, индивидуальным предпринимателем для осуществления регулярных перевозок:</w:t>
            </w:r>
          </w:p>
        </w:tc>
        <w:tc>
          <w:tcPr>
            <w:tcW w:w="2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ECA75E7" w14:textId="77777777" w:rsidR="00603998" w:rsidRPr="00603998" w:rsidRDefault="00603998" w:rsidP="00603998">
            <w:pPr>
              <w:spacing w:after="0" w:line="240" w:lineRule="auto"/>
              <w:ind w:firstLine="567"/>
              <w:jc w:val="center"/>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От 0 до 4</w:t>
            </w:r>
          </w:p>
        </w:tc>
      </w:tr>
      <w:tr w:rsidR="00603998" w:rsidRPr="00603998" w14:paraId="34D29BF6" w14:textId="77777777" w:rsidTr="00603998">
        <w:trPr>
          <w:trHeight w:val="313"/>
        </w:trPr>
        <w:tc>
          <w:tcPr>
            <w:tcW w:w="567" w:type="dxa"/>
            <w:tcBorders>
              <w:left w:val="single" w:sz="6" w:space="0" w:color="000000"/>
              <w:bottom w:val="single" w:sz="6" w:space="0" w:color="000000"/>
            </w:tcBorders>
            <w:tcMar>
              <w:top w:w="0" w:type="dxa"/>
              <w:left w:w="108" w:type="dxa"/>
              <w:bottom w:w="0" w:type="dxa"/>
              <w:right w:w="108" w:type="dxa"/>
            </w:tcMar>
            <w:hideMark/>
          </w:tcPr>
          <w:p w14:paraId="281B3422"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 </w:t>
            </w:r>
          </w:p>
        </w:tc>
        <w:tc>
          <w:tcPr>
            <w:tcW w:w="6096" w:type="dxa"/>
            <w:tcBorders>
              <w:top w:val="single" w:sz="6" w:space="0" w:color="000000"/>
              <w:left w:val="single" w:sz="6" w:space="0" w:color="000000"/>
              <w:bottom w:val="single" w:sz="6" w:space="0" w:color="000000"/>
            </w:tcBorders>
            <w:tcMar>
              <w:top w:w="0" w:type="dxa"/>
              <w:left w:w="108" w:type="dxa"/>
              <w:bottom w:w="0" w:type="dxa"/>
              <w:right w:w="108" w:type="dxa"/>
            </w:tcMar>
            <w:hideMark/>
          </w:tcPr>
          <w:p w14:paraId="36ABBC6B"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3.1. Наличие кондиционера</w:t>
            </w:r>
          </w:p>
        </w:tc>
        <w:tc>
          <w:tcPr>
            <w:tcW w:w="2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6813F5" w14:textId="77777777" w:rsidR="00603998" w:rsidRPr="00603998" w:rsidRDefault="00603998" w:rsidP="00603998">
            <w:pPr>
              <w:spacing w:after="0" w:line="240" w:lineRule="auto"/>
              <w:ind w:firstLine="567"/>
              <w:jc w:val="center"/>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1</w:t>
            </w:r>
          </w:p>
        </w:tc>
      </w:tr>
      <w:tr w:rsidR="00603998" w:rsidRPr="00603998" w14:paraId="1381DE2E" w14:textId="77777777" w:rsidTr="00603998">
        <w:trPr>
          <w:trHeight w:val="313"/>
        </w:trPr>
        <w:tc>
          <w:tcPr>
            <w:tcW w:w="567" w:type="dxa"/>
            <w:tcBorders>
              <w:left w:val="single" w:sz="6" w:space="0" w:color="000000"/>
              <w:bottom w:val="single" w:sz="6" w:space="0" w:color="000000"/>
            </w:tcBorders>
            <w:tcMar>
              <w:top w:w="0" w:type="dxa"/>
              <w:left w:w="108" w:type="dxa"/>
              <w:bottom w:w="0" w:type="dxa"/>
              <w:right w:w="108" w:type="dxa"/>
            </w:tcMar>
            <w:hideMark/>
          </w:tcPr>
          <w:p w14:paraId="0EB5ECE2"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 </w:t>
            </w:r>
          </w:p>
        </w:tc>
        <w:tc>
          <w:tcPr>
            <w:tcW w:w="6096" w:type="dxa"/>
            <w:tcBorders>
              <w:top w:val="single" w:sz="6" w:space="0" w:color="000000"/>
              <w:left w:val="single" w:sz="6" w:space="0" w:color="000000"/>
              <w:bottom w:val="single" w:sz="6" w:space="0" w:color="000000"/>
            </w:tcBorders>
            <w:tcMar>
              <w:top w:w="0" w:type="dxa"/>
              <w:left w:w="108" w:type="dxa"/>
              <w:bottom w:w="0" w:type="dxa"/>
              <w:right w:w="108" w:type="dxa"/>
            </w:tcMar>
            <w:hideMark/>
          </w:tcPr>
          <w:p w14:paraId="744D5CA3"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3.2. Наличие низкого пола в транспортном средстве</w:t>
            </w:r>
          </w:p>
        </w:tc>
        <w:tc>
          <w:tcPr>
            <w:tcW w:w="2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6E7BE71" w14:textId="77777777" w:rsidR="00603998" w:rsidRPr="00603998" w:rsidRDefault="00603998" w:rsidP="00603998">
            <w:pPr>
              <w:spacing w:after="0" w:line="240" w:lineRule="auto"/>
              <w:ind w:firstLine="567"/>
              <w:jc w:val="center"/>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1</w:t>
            </w:r>
          </w:p>
        </w:tc>
      </w:tr>
      <w:tr w:rsidR="00603998" w:rsidRPr="00603998" w14:paraId="3E3A71FC" w14:textId="77777777" w:rsidTr="00603998">
        <w:trPr>
          <w:trHeight w:val="313"/>
        </w:trPr>
        <w:tc>
          <w:tcPr>
            <w:tcW w:w="567" w:type="dxa"/>
            <w:tcBorders>
              <w:left w:val="single" w:sz="6" w:space="0" w:color="000000"/>
              <w:bottom w:val="single" w:sz="6" w:space="0" w:color="000000"/>
            </w:tcBorders>
            <w:tcMar>
              <w:top w:w="0" w:type="dxa"/>
              <w:left w:w="108" w:type="dxa"/>
              <w:bottom w:w="0" w:type="dxa"/>
              <w:right w:w="108" w:type="dxa"/>
            </w:tcMar>
            <w:hideMark/>
          </w:tcPr>
          <w:p w14:paraId="7835381D"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lastRenderedPageBreak/>
              <w:t> </w:t>
            </w:r>
          </w:p>
        </w:tc>
        <w:tc>
          <w:tcPr>
            <w:tcW w:w="6096" w:type="dxa"/>
            <w:tcBorders>
              <w:top w:val="single" w:sz="6" w:space="0" w:color="000000"/>
              <w:left w:val="single" w:sz="6" w:space="0" w:color="000000"/>
              <w:bottom w:val="single" w:sz="6" w:space="0" w:color="000000"/>
            </w:tcBorders>
            <w:tcMar>
              <w:top w:w="0" w:type="dxa"/>
              <w:left w:w="108" w:type="dxa"/>
              <w:bottom w:w="0" w:type="dxa"/>
              <w:right w:w="108" w:type="dxa"/>
            </w:tcMar>
            <w:hideMark/>
          </w:tcPr>
          <w:p w14:paraId="2CB6B396"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3.3. Наличие оборудования для перевозок пассажиров с ограниченными возможностями передвижения</w:t>
            </w:r>
          </w:p>
        </w:tc>
        <w:tc>
          <w:tcPr>
            <w:tcW w:w="2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8144F7D" w14:textId="77777777" w:rsidR="00603998" w:rsidRPr="00603998" w:rsidRDefault="00603998" w:rsidP="00603998">
            <w:pPr>
              <w:spacing w:after="0" w:line="240" w:lineRule="auto"/>
              <w:ind w:firstLine="567"/>
              <w:jc w:val="center"/>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1</w:t>
            </w:r>
          </w:p>
        </w:tc>
      </w:tr>
      <w:tr w:rsidR="00603998" w:rsidRPr="00603998" w14:paraId="74EFA37A" w14:textId="77777777" w:rsidTr="00603998">
        <w:trPr>
          <w:trHeight w:val="313"/>
        </w:trPr>
        <w:tc>
          <w:tcPr>
            <w:tcW w:w="567" w:type="dxa"/>
            <w:tcBorders>
              <w:left w:val="single" w:sz="6" w:space="0" w:color="000000"/>
              <w:bottom w:val="single" w:sz="6" w:space="0" w:color="000000"/>
            </w:tcBorders>
            <w:tcMar>
              <w:top w:w="0" w:type="dxa"/>
              <w:left w:w="108" w:type="dxa"/>
              <w:bottom w:w="0" w:type="dxa"/>
              <w:right w:w="108" w:type="dxa"/>
            </w:tcMar>
            <w:hideMark/>
          </w:tcPr>
          <w:p w14:paraId="6333A8E3"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 </w:t>
            </w:r>
          </w:p>
        </w:tc>
        <w:tc>
          <w:tcPr>
            <w:tcW w:w="6096" w:type="dxa"/>
            <w:tcBorders>
              <w:top w:val="single" w:sz="6" w:space="0" w:color="000000"/>
              <w:left w:val="single" w:sz="6" w:space="0" w:color="000000"/>
              <w:bottom w:val="single" w:sz="6" w:space="0" w:color="000000"/>
            </w:tcBorders>
            <w:tcMar>
              <w:top w:w="0" w:type="dxa"/>
              <w:left w:w="108" w:type="dxa"/>
              <w:bottom w:w="0" w:type="dxa"/>
              <w:right w:w="108" w:type="dxa"/>
            </w:tcMar>
            <w:hideMark/>
          </w:tcPr>
          <w:p w14:paraId="4FE2EC39"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3.4. Наличие оборудования для перевозок пассажиров с детскими колясками</w:t>
            </w:r>
          </w:p>
        </w:tc>
        <w:tc>
          <w:tcPr>
            <w:tcW w:w="2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F8D25CA" w14:textId="77777777" w:rsidR="00603998" w:rsidRPr="00603998" w:rsidRDefault="00603998" w:rsidP="00603998">
            <w:pPr>
              <w:spacing w:after="0" w:line="240" w:lineRule="auto"/>
              <w:ind w:firstLine="567"/>
              <w:jc w:val="center"/>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1</w:t>
            </w:r>
          </w:p>
        </w:tc>
      </w:tr>
      <w:tr w:rsidR="00603998" w:rsidRPr="00603998" w14:paraId="0C4E9C1C" w14:textId="77777777" w:rsidTr="00603998">
        <w:trPr>
          <w:trHeight w:val="313"/>
        </w:trPr>
        <w:tc>
          <w:tcPr>
            <w:tcW w:w="567" w:type="dxa"/>
            <w:tcBorders>
              <w:left w:val="single" w:sz="6" w:space="0" w:color="000000"/>
              <w:bottom w:val="single" w:sz="6" w:space="0" w:color="000000"/>
            </w:tcBorders>
            <w:tcMar>
              <w:top w:w="0" w:type="dxa"/>
              <w:left w:w="108" w:type="dxa"/>
              <w:bottom w:w="0" w:type="dxa"/>
              <w:right w:w="108" w:type="dxa"/>
            </w:tcMar>
            <w:hideMark/>
          </w:tcPr>
          <w:p w14:paraId="285F6B25"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 </w:t>
            </w:r>
          </w:p>
        </w:tc>
        <w:tc>
          <w:tcPr>
            <w:tcW w:w="6096" w:type="dxa"/>
            <w:tcBorders>
              <w:top w:val="single" w:sz="6" w:space="0" w:color="000000"/>
              <w:left w:val="single" w:sz="6" w:space="0" w:color="000000"/>
              <w:bottom w:val="single" w:sz="6" w:space="0" w:color="000000"/>
            </w:tcBorders>
            <w:tcMar>
              <w:top w:w="0" w:type="dxa"/>
              <w:left w:w="108" w:type="dxa"/>
              <w:bottom w:w="0" w:type="dxa"/>
              <w:right w:w="108" w:type="dxa"/>
            </w:tcMar>
            <w:hideMark/>
          </w:tcPr>
          <w:p w14:paraId="6F9E2C9A"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3.5. Отсутствие указанных характеристик транспортных средств</w:t>
            </w:r>
          </w:p>
        </w:tc>
        <w:tc>
          <w:tcPr>
            <w:tcW w:w="2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21F8B2" w14:textId="77777777" w:rsidR="00603998" w:rsidRPr="00603998" w:rsidRDefault="00603998" w:rsidP="00603998">
            <w:pPr>
              <w:spacing w:after="0" w:line="240" w:lineRule="auto"/>
              <w:ind w:firstLine="567"/>
              <w:jc w:val="center"/>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0</w:t>
            </w:r>
          </w:p>
        </w:tc>
      </w:tr>
      <w:tr w:rsidR="00603998" w:rsidRPr="00603998" w14:paraId="22CEB135" w14:textId="77777777" w:rsidTr="00603998">
        <w:trPr>
          <w:trHeight w:val="2110"/>
        </w:trPr>
        <w:tc>
          <w:tcPr>
            <w:tcW w:w="567" w:type="dxa"/>
            <w:vMerge w:val="restart"/>
            <w:tcBorders>
              <w:left w:val="single" w:sz="6" w:space="0" w:color="000000"/>
              <w:bottom w:val="single" w:sz="6" w:space="0" w:color="000000"/>
            </w:tcBorders>
            <w:tcMar>
              <w:top w:w="0" w:type="dxa"/>
              <w:left w:w="108" w:type="dxa"/>
              <w:bottom w:w="0" w:type="dxa"/>
              <w:right w:w="108" w:type="dxa"/>
            </w:tcMar>
            <w:vAlign w:val="center"/>
            <w:hideMark/>
          </w:tcPr>
          <w:p w14:paraId="3EC790AD"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4</w:t>
            </w:r>
          </w:p>
        </w:tc>
        <w:tc>
          <w:tcPr>
            <w:tcW w:w="6096" w:type="dxa"/>
            <w:tcBorders>
              <w:left w:val="single" w:sz="6" w:space="0" w:color="000000"/>
              <w:bottom w:val="single" w:sz="6" w:space="0" w:color="000000"/>
            </w:tcBorders>
            <w:tcMar>
              <w:top w:w="0" w:type="dxa"/>
              <w:left w:w="108" w:type="dxa"/>
              <w:bottom w:w="0" w:type="dxa"/>
              <w:right w:w="108" w:type="dxa"/>
            </w:tcMar>
            <w:hideMark/>
          </w:tcPr>
          <w:p w14:paraId="090600A9"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   Срок эксплуатации транспортных средств, предлагаемых юридическим лицом, индивидуальным предпринимателем для осуществления регулярных перевозок в течение срока действия муниципального контракта или свидетельства об осуществлении перевозок по маршруту регулярных перевозок</w:t>
            </w:r>
          </w:p>
        </w:tc>
        <w:tc>
          <w:tcPr>
            <w:tcW w:w="269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465415A2" w14:textId="77777777" w:rsidR="00603998" w:rsidRPr="00603998" w:rsidRDefault="00603998" w:rsidP="00603998">
            <w:pPr>
              <w:spacing w:after="0" w:line="240" w:lineRule="auto"/>
              <w:ind w:firstLine="567"/>
              <w:jc w:val="center"/>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от 1 до 3</w:t>
            </w:r>
          </w:p>
        </w:tc>
      </w:tr>
      <w:tr w:rsidR="00603998" w:rsidRPr="00603998" w14:paraId="2F7871E6" w14:textId="77777777" w:rsidTr="00603998">
        <w:tc>
          <w:tcPr>
            <w:tcW w:w="0" w:type="auto"/>
            <w:vMerge/>
            <w:tcBorders>
              <w:left w:val="single" w:sz="6" w:space="0" w:color="000000"/>
              <w:bottom w:val="single" w:sz="6" w:space="0" w:color="000000"/>
            </w:tcBorders>
            <w:vAlign w:val="center"/>
            <w:hideMark/>
          </w:tcPr>
          <w:p w14:paraId="6E71116C" w14:textId="77777777" w:rsidR="00603998" w:rsidRPr="00603998" w:rsidRDefault="00603998" w:rsidP="00603998">
            <w:pPr>
              <w:spacing w:after="0" w:line="240" w:lineRule="auto"/>
              <w:rPr>
                <w:rFonts w:ascii="Times New Roman" w:eastAsia="Times New Roman" w:hAnsi="Times New Roman" w:cs="Times New Roman"/>
                <w:sz w:val="24"/>
                <w:szCs w:val="24"/>
                <w:lang w:eastAsia="ru-RU"/>
              </w:rPr>
            </w:pPr>
          </w:p>
        </w:tc>
        <w:tc>
          <w:tcPr>
            <w:tcW w:w="6096" w:type="dxa"/>
            <w:tcBorders>
              <w:left w:val="single" w:sz="6" w:space="0" w:color="000000"/>
              <w:bottom w:val="single" w:sz="6" w:space="0" w:color="000000"/>
            </w:tcBorders>
            <w:tcMar>
              <w:top w:w="0" w:type="dxa"/>
              <w:left w:w="108" w:type="dxa"/>
              <w:bottom w:w="0" w:type="dxa"/>
              <w:right w:w="108" w:type="dxa"/>
            </w:tcMar>
            <w:hideMark/>
          </w:tcPr>
          <w:p w14:paraId="02B64DE8" w14:textId="77777777" w:rsidR="00603998" w:rsidRPr="00603998" w:rsidRDefault="00603998" w:rsidP="00603998">
            <w:pPr>
              <w:spacing w:after="0" w:line="240" w:lineRule="auto"/>
              <w:ind w:firstLine="62"/>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4.1.1. До 5 лет включительно</w:t>
            </w:r>
          </w:p>
        </w:tc>
        <w:tc>
          <w:tcPr>
            <w:tcW w:w="269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26D75F86" w14:textId="77777777" w:rsidR="00603998" w:rsidRPr="00603998" w:rsidRDefault="00603998" w:rsidP="00603998">
            <w:pPr>
              <w:spacing w:after="0" w:line="240" w:lineRule="auto"/>
              <w:ind w:firstLine="567"/>
              <w:jc w:val="center"/>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3</w:t>
            </w:r>
          </w:p>
        </w:tc>
      </w:tr>
      <w:tr w:rsidR="00603998" w:rsidRPr="00603998" w14:paraId="581DE25F" w14:textId="77777777" w:rsidTr="00603998">
        <w:tc>
          <w:tcPr>
            <w:tcW w:w="0" w:type="auto"/>
            <w:vMerge/>
            <w:tcBorders>
              <w:left w:val="single" w:sz="6" w:space="0" w:color="000000"/>
              <w:bottom w:val="single" w:sz="6" w:space="0" w:color="000000"/>
            </w:tcBorders>
            <w:vAlign w:val="center"/>
            <w:hideMark/>
          </w:tcPr>
          <w:p w14:paraId="3AB64358" w14:textId="77777777" w:rsidR="00603998" w:rsidRPr="00603998" w:rsidRDefault="00603998" w:rsidP="00603998">
            <w:pPr>
              <w:spacing w:after="0" w:line="240" w:lineRule="auto"/>
              <w:rPr>
                <w:rFonts w:ascii="Times New Roman" w:eastAsia="Times New Roman" w:hAnsi="Times New Roman" w:cs="Times New Roman"/>
                <w:sz w:val="24"/>
                <w:szCs w:val="24"/>
                <w:lang w:eastAsia="ru-RU"/>
              </w:rPr>
            </w:pPr>
          </w:p>
        </w:tc>
        <w:tc>
          <w:tcPr>
            <w:tcW w:w="6096" w:type="dxa"/>
            <w:tcBorders>
              <w:left w:val="single" w:sz="6" w:space="0" w:color="000000"/>
              <w:bottom w:val="single" w:sz="6" w:space="0" w:color="000000"/>
            </w:tcBorders>
            <w:tcMar>
              <w:top w:w="0" w:type="dxa"/>
              <w:left w:w="108" w:type="dxa"/>
              <w:bottom w:w="0" w:type="dxa"/>
              <w:right w:w="108" w:type="dxa"/>
            </w:tcMar>
            <w:hideMark/>
          </w:tcPr>
          <w:p w14:paraId="7D42690C" w14:textId="77777777" w:rsidR="00603998" w:rsidRPr="00603998" w:rsidRDefault="00603998" w:rsidP="00603998">
            <w:pPr>
              <w:spacing w:after="0" w:line="240" w:lineRule="auto"/>
              <w:ind w:firstLine="62"/>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4.1.2. До 7 лет включительно</w:t>
            </w:r>
          </w:p>
        </w:tc>
        <w:tc>
          <w:tcPr>
            <w:tcW w:w="269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77C4E8A4" w14:textId="77777777" w:rsidR="00603998" w:rsidRPr="00603998" w:rsidRDefault="00603998" w:rsidP="00603998">
            <w:pPr>
              <w:spacing w:after="0" w:line="240" w:lineRule="auto"/>
              <w:ind w:firstLine="567"/>
              <w:jc w:val="center"/>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2</w:t>
            </w:r>
          </w:p>
        </w:tc>
      </w:tr>
      <w:tr w:rsidR="00603998" w:rsidRPr="00603998" w14:paraId="7BB88DA6" w14:textId="77777777" w:rsidTr="00603998">
        <w:trPr>
          <w:trHeight w:val="312"/>
        </w:trPr>
        <w:tc>
          <w:tcPr>
            <w:tcW w:w="0" w:type="auto"/>
            <w:vMerge/>
            <w:tcBorders>
              <w:left w:val="single" w:sz="6" w:space="0" w:color="000000"/>
              <w:bottom w:val="single" w:sz="6" w:space="0" w:color="000000"/>
            </w:tcBorders>
            <w:vAlign w:val="center"/>
            <w:hideMark/>
          </w:tcPr>
          <w:p w14:paraId="0D824E07" w14:textId="77777777" w:rsidR="00603998" w:rsidRPr="00603998" w:rsidRDefault="00603998" w:rsidP="00603998">
            <w:pPr>
              <w:spacing w:after="0" w:line="240" w:lineRule="auto"/>
              <w:rPr>
                <w:rFonts w:ascii="Times New Roman" w:eastAsia="Times New Roman" w:hAnsi="Times New Roman" w:cs="Times New Roman"/>
                <w:sz w:val="24"/>
                <w:szCs w:val="24"/>
                <w:lang w:eastAsia="ru-RU"/>
              </w:rPr>
            </w:pPr>
          </w:p>
        </w:tc>
        <w:tc>
          <w:tcPr>
            <w:tcW w:w="6096" w:type="dxa"/>
            <w:tcBorders>
              <w:left w:val="single" w:sz="6" w:space="0" w:color="000000"/>
              <w:bottom w:val="single" w:sz="6" w:space="0" w:color="000000"/>
            </w:tcBorders>
            <w:tcMar>
              <w:top w:w="0" w:type="dxa"/>
              <w:left w:w="108" w:type="dxa"/>
              <w:bottom w:w="0" w:type="dxa"/>
              <w:right w:w="108" w:type="dxa"/>
            </w:tcMar>
            <w:hideMark/>
          </w:tcPr>
          <w:p w14:paraId="5AF80B27" w14:textId="77777777" w:rsidR="00603998" w:rsidRPr="00603998" w:rsidRDefault="00603998" w:rsidP="00603998">
            <w:pPr>
              <w:spacing w:after="0" w:line="240" w:lineRule="auto"/>
              <w:ind w:firstLine="62"/>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4.1.3. Свыше 7 лет</w:t>
            </w:r>
          </w:p>
        </w:tc>
        <w:tc>
          <w:tcPr>
            <w:tcW w:w="269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78D0C23D" w14:textId="77777777" w:rsidR="00603998" w:rsidRPr="00603998" w:rsidRDefault="00603998" w:rsidP="00603998">
            <w:pPr>
              <w:spacing w:after="0" w:line="240" w:lineRule="auto"/>
              <w:ind w:firstLine="567"/>
              <w:jc w:val="center"/>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1</w:t>
            </w:r>
          </w:p>
        </w:tc>
      </w:tr>
      <w:tr w:rsidR="00603998" w:rsidRPr="00603998" w14:paraId="4412B219" w14:textId="77777777" w:rsidTr="00603998">
        <w:trPr>
          <w:trHeight w:val="312"/>
        </w:trPr>
        <w:tc>
          <w:tcPr>
            <w:tcW w:w="0" w:type="auto"/>
            <w:vMerge/>
            <w:tcBorders>
              <w:left w:val="single" w:sz="6" w:space="0" w:color="000000"/>
              <w:bottom w:val="single" w:sz="6" w:space="0" w:color="000000"/>
            </w:tcBorders>
            <w:vAlign w:val="center"/>
            <w:hideMark/>
          </w:tcPr>
          <w:p w14:paraId="721F244B" w14:textId="77777777" w:rsidR="00603998" w:rsidRPr="00603998" w:rsidRDefault="00603998" w:rsidP="00603998">
            <w:pPr>
              <w:spacing w:after="0" w:line="240" w:lineRule="auto"/>
              <w:rPr>
                <w:rFonts w:ascii="Times New Roman" w:eastAsia="Times New Roman" w:hAnsi="Times New Roman" w:cs="Times New Roman"/>
                <w:sz w:val="24"/>
                <w:szCs w:val="24"/>
                <w:lang w:eastAsia="ru-RU"/>
              </w:rPr>
            </w:pPr>
          </w:p>
        </w:tc>
        <w:tc>
          <w:tcPr>
            <w:tcW w:w="6096" w:type="dxa"/>
            <w:tcBorders>
              <w:left w:val="single" w:sz="6" w:space="0" w:color="000000"/>
              <w:bottom w:val="single" w:sz="6" w:space="0" w:color="000000"/>
            </w:tcBorders>
            <w:tcMar>
              <w:top w:w="0" w:type="dxa"/>
              <w:left w:w="108" w:type="dxa"/>
              <w:bottom w:w="0" w:type="dxa"/>
              <w:right w:w="108" w:type="dxa"/>
            </w:tcMar>
            <w:hideMark/>
          </w:tcPr>
          <w:p w14:paraId="2FC04F5A" w14:textId="77777777" w:rsidR="00603998" w:rsidRPr="00603998" w:rsidRDefault="00603998" w:rsidP="00603998">
            <w:pPr>
              <w:spacing w:after="0" w:line="240" w:lineRule="auto"/>
              <w:ind w:firstLine="62"/>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Техническое состояние транспортного средства</w:t>
            </w:r>
          </w:p>
        </w:tc>
        <w:tc>
          <w:tcPr>
            <w:tcW w:w="269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7FB0FE24" w14:textId="77777777" w:rsidR="00603998" w:rsidRPr="00603998" w:rsidRDefault="00603998" w:rsidP="00603998">
            <w:pPr>
              <w:spacing w:after="0" w:line="240" w:lineRule="auto"/>
              <w:ind w:firstLine="567"/>
              <w:jc w:val="center"/>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От 0 до 3</w:t>
            </w:r>
          </w:p>
        </w:tc>
      </w:tr>
      <w:tr w:rsidR="00603998" w:rsidRPr="00603998" w14:paraId="65414B89" w14:textId="77777777" w:rsidTr="00603998">
        <w:trPr>
          <w:trHeight w:val="312"/>
        </w:trPr>
        <w:tc>
          <w:tcPr>
            <w:tcW w:w="0" w:type="auto"/>
            <w:vMerge/>
            <w:tcBorders>
              <w:left w:val="single" w:sz="6" w:space="0" w:color="000000"/>
              <w:bottom w:val="single" w:sz="6" w:space="0" w:color="000000"/>
            </w:tcBorders>
            <w:vAlign w:val="center"/>
            <w:hideMark/>
          </w:tcPr>
          <w:p w14:paraId="1C474F36" w14:textId="77777777" w:rsidR="00603998" w:rsidRPr="00603998" w:rsidRDefault="00603998" w:rsidP="00603998">
            <w:pPr>
              <w:spacing w:after="0" w:line="240" w:lineRule="auto"/>
              <w:rPr>
                <w:rFonts w:ascii="Times New Roman" w:eastAsia="Times New Roman" w:hAnsi="Times New Roman" w:cs="Times New Roman"/>
                <w:sz w:val="24"/>
                <w:szCs w:val="24"/>
                <w:lang w:eastAsia="ru-RU"/>
              </w:rPr>
            </w:pPr>
          </w:p>
        </w:tc>
        <w:tc>
          <w:tcPr>
            <w:tcW w:w="6096" w:type="dxa"/>
            <w:tcBorders>
              <w:left w:val="single" w:sz="6" w:space="0" w:color="000000"/>
              <w:bottom w:val="single" w:sz="6" w:space="0" w:color="000000"/>
            </w:tcBorders>
            <w:tcMar>
              <w:top w:w="0" w:type="dxa"/>
              <w:left w:w="108" w:type="dxa"/>
              <w:bottom w:w="0" w:type="dxa"/>
              <w:right w:w="108" w:type="dxa"/>
            </w:tcMar>
            <w:hideMark/>
          </w:tcPr>
          <w:p w14:paraId="76B69432" w14:textId="77777777" w:rsidR="00603998" w:rsidRPr="00603998" w:rsidRDefault="00603998" w:rsidP="00603998">
            <w:pPr>
              <w:spacing w:after="0" w:line="240" w:lineRule="auto"/>
              <w:ind w:firstLine="62"/>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4.2. Состояние внешнего вида транспортного средства и салона транспортного средства и его соответствие санитарным нормам, состояние экипировки, в соответствии с </w:t>
            </w:r>
            <w:r w:rsidRPr="00603998">
              <w:rPr>
                <w:rFonts w:ascii="Times New Roman" w:eastAsia="Times New Roman" w:hAnsi="Times New Roman" w:cs="Times New Roman"/>
                <w:sz w:val="24"/>
                <w:szCs w:val="24"/>
                <w:shd w:val="clear" w:color="auto" w:fill="FFFF00"/>
                <w:lang w:eastAsia="ru-RU"/>
              </w:rPr>
              <w:t>ГОСТ 25869-90</w:t>
            </w:r>
          </w:p>
        </w:tc>
        <w:tc>
          <w:tcPr>
            <w:tcW w:w="269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55602A3D" w14:textId="77777777" w:rsidR="00603998" w:rsidRPr="00603998" w:rsidRDefault="00603998" w:rsidP="00603998">
            <w:pPr>
              <w:spacing w:after="0" w:line="240" w:lineRule="auto"/>
              <w:ind w:firstLine="567"/>
              <w:jc w:val="center"/>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3</w:t>
            </w:r>
          </w:p>
        </w:tc>
      </w:tr>
      <w:tr w:rsidR="00603998" w:rsidRPr="00603998" w14:paraId="081B1D87" w14:textId="77777777" w:rsidTr="00603998">
        <w:trPr>
          <w:trHeight w:val="312"/>
        </w:trPr>
        <w:tc>
          <w:tcPr>
            <w:tcW w:w="0" w:type="auto"/>
            <w:vMerge/>
            <w:tcBorders>
              <w:left w:val="single" w:sz="6" w:space="0" w:color="000000"/>
              <w:bottom w:val="single" w:sz="6" w:space="0" w:color="000000"/>
            </w:tcBorders>
            <w:vAlign w:val="center"/>
            <w:hideMark/>
          </w:tcPr>
          <w:p w14:paraId="14FBBDC2" w14:textId="77777777" w:rsidR="00603998" w:rsidRPr="00603998" w:rsidRDefault="00603998" w:rsidP="00603998">
            <w:pPr>
              <w:spacing w:after="0" w:line="240" w:lineRule="auto"/>
              <w:rPr>
                <w:rFonts w:ascii="Times New Roman" w:eastAsia="Times New Roman" w:hAnsi="Times New Roman" w:cs="Times New Roman"/>
                <w:sz w:val="24"/>
                <w:szCs w:val="24"/>
                <w:lang w:eastAsia="ru-RU"/>
              </w:rPr>
            </w:pPr>
          </w:p>
        </w:tc>
        <w:tc>
          <w:tcPr>
            <w:tcW w:w="6096" w:type="dxa"/>
            <w:tcBorders>
              <w:left w:val="single" w:sz="6" w:space="0" w:color="000000"/>
              <w:bottom w:val="single" w:sz="6" w:space="0" w:color="000000"/>
            </w:tcBorders>
            <w:tcMar>
              <w:top w:w="0" w:type="dxa"/>
              <w:left w:w="108" w:type="dxa"/>
              <w:bottom w:w="0" w:type="dxa"/>
              <w:right w:w="108" w:type="dxa"/>
            </w:tcMar>
            <w:hideMark/>
          </w:tcPr>
          <w:p w14:paraId="18AB800A" w14:textId="77777777" w:rsidR="00603998" w:rsidRPr="00603998" w:rsidRDefault="00603998" w:rsidP="00603998">
            <w:pPr>
              <w:spacing w:after="0" w:line="240" w:lineRule="auto"/>
              <w:ind w:firstLine="62"/>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За каждое выявленное нарушение минус один балл</w:t>
            </w:r>
          </w:p>
        </w:tc>
        <w:tc>
          <w:tcPr>
            <w:tcW w:w="269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065BBAD4" w14:textId="77777777" w:rsidR="00603998" w:rsidRPr="00603998" w:rsidRDefault="00603998" w:rsidP="00603998">
            <w:pPr>
              <w:spacing w:after="0" w:line="240" w:lineRule="auto"/>
              <w:ind w:firstLine="567"/>
              <w:jc w:val="center"/>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 </w:t>
            </w:r>
          </w:p>
        </w:tc>
      </w:tr>
      <w:tr w:rsidR="00603998" w:rsidRPr="00603998" w14:paraId="2F3395F7" w14:textId="77777777" w:rsidTr="00603998">
        <w:trPr>
          <w:trHeight w:val="261"/>
        </w:trPr>
        <w:tc>
          <w:tcPr>
            <w:tcW w:w="567" w:type="dxa"/>
            <w:vMerge w:val="restart"/>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14:paraId="13487499" w14:textId="77777777" w:rsidR="00603998" w:rsidRPr="00603998" w:rsidRDefault="00603998" w:rsidP="00603998">
            <w:pPr>
              <w:spacing w:after="0" w:line="240" w:lineRule="auto"/>
              <w:ind w:firstLine="709"/>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 </w:t>
            </w:r>
          </w:p>
          <w:p w14:paraId="5DADE008"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5</w:t>
            </w:r>
          </w:p>
        </w:tc>
        <w:tc>
          <w:tcPr>
            <w:tcW w:w="6096" w:type="dxa"/>
            <w:tcBorders>
              <w:left w:val="single" w:sz="6" w:space="0" w:color="000000"/>
              <w:bottom w:val="single" w:sz="6" w:space="0" w:color="000000"/>
            </w:tcBorders>
            <w:tcMar>
              <w:top w:w="0" w:type="dxa"/>
              <w:left w:w="108" w:type="dxa"/>
              <w:bottom w:w="0" w:type="dxa"/>
              <w:right w:w="108" w:type="dxa"/>
            </w:tcMar>
            <w:hideMark/>
          </w:tcPr>
          <w:p w14:paraId="72787390" w14:textId="77777777" w:rsidR="00603998" w:rsidRPr="00603998" w:rsidRDefault="00603998" w:rsidP="00603998">
            <w:pPr>
              <w:spacing w:after="0" w:line="240" w:lineRule="auto"/>
              <w:ind w:firstLine="62"/>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Возможность предоставления внутреннего резерва транспортных средств</w:t>
            </w:r>
          </w:p>
        </w:tc>
        <w:tc>
          <w:tcPr>
            <w:tcW w:w="269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11F6414B" w14:textId="77777777" w:rsidR="00603998" w:rsidRPr="00603998" w:rsidRDefault="00603998" w:rsidP="00603998">
            <w:pPr>
              <w:spacing w:after="0" w:line="240" w:lineRule="auto"/>
              <w:ind w:firstLine="567"/>
              <w:jc w:val="center"/>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 xml:space="preserve">от </w:t>
            </w:r>
            <w:proofErr w:type="gramStart"/>
            <w:r w:rsidRPr="00603998">
              <w:rPr>
                <w:rFonts w:ascii="Times New Roman" w:eastAsia="Times New Roman" w:hAnsi="Times New Roman" w:cs="Times New Roman"/>
                <w:b/>
                <w:bCs/>
                <w:sz w:val="24"/>
                <w:szCs w:val="24"/>
                <w:lang w:eastAsia="ru-RU"/>
              </w:rPr>
              <w:t>0  до</w:t>
            </w:r>
            <w:proofErr w:type="gramEnd"/>
            <w:r w:rsidRPr="00603998">
              <w:rPr>
                <w:rFonts w:ascii="Times New Roman" w:eastAsia="Times New Roman" w:hAnsi="Times New Roman" w:cs="Times New Roman"/>
                <w:b/>
                <w:bCs/>
                <w:sz w:val="24"/>
                <w:szCs w:val="24"/>
                <w:lang w:eastAsia="ru-RU"/>
              </w:rPr>
              <w:t xml:space="preserve"> 1</w:t>
            </w:r>
          </w:p>
        </w:tc>
      </w:tr>
      <w:tr w:rsidR="00603998" w:rsidRPr="00603998" w14:paraId="2C2CFC53" w14:textId="77777777" w:rsidTr="00603998">
        <w:trPr>
          <w:trHeight w:val="263"/>
        </w:trPr>
        <w:tc>
          <w:tcPr>
            <w:tcW w:w="0" w:type="auto"/>
            <w:vMerge/>
            <w:tcBorders>
              <w:top w:val="single" w:sz="6" w:space="0" w:color="000000"/>
              <w:left w:val="single" w:sz="6" w:space="0" w:color="000000"/>
              <w:bottom w:val="single" w:sz="6" w:space="0" w:color="000000"/>
            </w:tcBorders>
            <w:vAlign w:val="center"/>
            <w:hideMark/>
          </w:tcPr>
          <w:p w14:paraId="690CF5A7" w14:textId="77777777" w:rsidR="00603998" w:rsidRPr="00603998" w:rsidRDefault="00603998" w:rsidP="00603998">
            <w:pPr>
              <w:spacing w:after="0" w:line="240" w:lineRule="auto"/>
              <w:rPr>
                <w:rFonts w:ascii="Times New Roman" w:eastAsia="Times New Roman" w:hAnsi="Times New Roman" w:cs="Times New Roman"/>
                <w:sz w:val="24"/>
                <w:szCs w:val="24"/>
                <w:lang w:eastAsia="ru-RU"/>
              </w:rPr>
            </w:pPr>
          </w:p>
        </w:tc>
        <w:tc>
          <w:tcPr>
            <w:tcW w:w="6096" w:type="dxa"/>
            <w:tcBorders>
              <w:left w:val="single" w:sz="6" w:space="0" w:color="000000"/>
              <w:bottom w:val="single" w:sz="6" w:space="0" w:color="000000"/>
            </w:tcBorders>
            <w:tcMar>
              <w:top w:w="0" w:type="dxa"/>
              <w:left w:w="108" w:type="dxa"/>
              <w:bottom w:w="0" w:type="dxa"/>
              <w:right w:w="108" w:type="dxa"/>
            </w:tcMar>
            <w:hideMark/>
          </w:tcPr>
          <w:p w14:paraId="3138E81A" w14:textId="77777777" w:rsidR="00603998" w:rsidRPr="00603998" w:rsidRDefault="00603998" w:rsidP="00603998">
            <w:pPr>
              <w:spacing w:after="0" w:line="240" w:lineRule="auto"/>
              <w:ind w:left="62" w:hanging="49"/>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5.1. При наличии</w:t>
            </w:r>
          </w:p>
        </w:tc>
        <w:tc>
          <w:tcPr>
            <w:tcW w:w="269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6F2CFE84" w14:textId="77777777" w:rsidR="00603998" w:rsidRPr="00603998" w:rsidRDefault="00603998" w:rsidP="00603998">
            <w:pPr>
              <w:spacing w:after="0" w:line="240" w:lineRule="auto"/>
              <w:ind w:firstLine="567"/>
              <w:jc w:val="center"/>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1</w:t>
            </w:r>
          </w:p>
        </w:tc>
      </w:tr>
      <w:tr w:rsidR="00603998" w:rsidRPr="00603998" w14:paraId="44930BBC" w14:textId="77777777" w:rsidTr="00603998">
        <w:tc>
          <w:tcPr>
            <w:tcW w:w="0" w:type="auto"/>
            <w:vMerge/>
            <w:tcBorders>
              <w:top w:val="single" w:sz="6" w:space="0" w:color="000000"/>
              <w:left w:val="single" w:sz="6" w:space="0" w:color="000000"/>
              <w:bottom w:val="single" w:sz="6" w:space="0" w:color="000000"/>
            </w:tcBorders>
            <w:vAlign w:val="center"/>
            <w:hideMark/>
          </w:tcPr>
          <w:p w14:paraId="54D8C50E" w14:textId="77777777" w:rsidR="00603998" w:rsidRPr="00603998" w:rsidRDefault="00603998" w:rsidP="00603998">
            <w:pPr>
              <w:spacing w:after="0" w:line="240" w:lineRule="auto"/>
              <w:rPr>
                <w:rFonts w:ascii="Times New Roman" w:eastAsia="Times New Roman" w:hAnsi="Times New Roman" w:cs="Times New Roman"/>
                <w:sz w:val="24"/>
                <w:szCs w:val="24"/>
                <w:lang w:eastAsia="ru-RU"/>
              </w:rPr>
            </w:pPr>
          </w:p>
        </w:tc>
        <w:tc>
          <w:tcPr>
            <w:tcW w:w="6096" w:type="dxa"/>
            <w:tcBorders>
              <w:left w:val="single" w:sz="6" w:space="0" w:color="000000"/>
              <w:bottom w:val="single" w:sz="6" w:space="0" w:color="000000"/>
            </w:tcBorders>
            <w:tcMar>
              <w:top w:w="0" w:type="dxa"/>
              <w:left w:w="108" w:type="dxa"/>
              <w:bottom w:w="0" w:type="dxa"/>
              <w:right w:w="108" w:type="dxa"/>
            </w:tcMar>
            <w:hideMark/>
          </w:tcPr>
          <w:p w14:paraId="1B0CA02D" w14:textId="77777777" w:rsidR="00603998" w:rsidRPr="00603998" w:rsidRDefault="00603998" w:rsidP="00603998">
            <w:pPr>
              <w:spacing w:after="0" w:line="240" w:lineRule="auto"/>
              <w:ind w:left="62" w:hanging="49"/>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5.2. При отсутствии</w:t>
            </w:r>
          </w:p>
        </w:tc>
        <w:tc>
          <w:tcPr>
            <w:tcW w:w="269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4E699C03" w14:textId="77777777" w:rsidR="00603998" w:rsidRPr="00603998" w:rsidRDefault="00603998" w:rsidP="00603998">
            <w:pPr>
              <w:spacing w:after="0" w:line="240" w:lineRule="auto"/>
              <w:ind w:firstLine="567"/>
              <w:jc w:val="center"/>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0</w:t>
            </w:r>
          </w:p>
        </w:tc>
      </w:tr>
      <w:tr w:rsidR="00603998" w:rsidRPr="00603998" w14:paraId="22EC749F" w14:textId="77777777" w:rsidTr="00603998">
        <w:tc>
          <w:tcPr>
            <w:tcW w:w="0" w:type="auto"/>
            <w:vMerge/>
            <w:tcBorders>
              <w:top w:val="single" w:sz="6" w:space="0" w:color="000000"/>
              <w:left w:val="single" w:sz="6" w:space="0" w:color="000000"/>
              <w:bottom w:val="single" w:sz="6" w:space="0" w:color="000000"/>
            </w:tcBorders>
            <w:vAlign w:val="center"/>
            <w:hideMark/>
          </w:tcPr>
          <w:p w14:paraId="583613AC" w14:textId="77777777" w:rsidR="00603998" w:rsidRPr="00603998" w:rsidRDefault="00603998" w:rsidP="00603998">
            <w:pPr>
              <w:spacing w:after="0" w:line="240" w:lineRule="auto"/>
              <w:rPr>
                <w:rFonts w:ascii="Times New Roman" w:eastAsia="Times New Roman" w:hAnsi="Times New Roman" w:cs="Times New Roman"/>
                <w:sz w:val="24"/>
                <w:szCs w:val="24"/>
                <w:lang w:eastAsia="ru-RU"/>
              </w:rPr>
            </w:pPr>
          </w:p>
        </w:tc>
        <w:tc>
          <w:tcPr>
            <w:tcW w:w="6096" w:type="dxa"/>
            <w:tcBorders>
              <w:left w:val="single" w:sz="6" w:space="0" w:color="000000"/>
              <w:bottom w:val="single" w:sz="6" w:space="0" w:color="000000"/>
            </w:tcBorders>
            <w:tcMar>
              <w:top w:w="0" w:type="dxa"/>
              <w:left w:w="108" w:type="dxa"/>
              <w:bottom w:w="0" w:type="dxa"/>
              <w:right w:w="108" w:type="dxa"/>
            </w:tcMar>
            <w:hideMark/>
          </w:tcPr>
          <w:p w14:paraId="2D9D884D" w14:textId="77777777" w:rsidR="00603998" w:rsidRPr="00603998" w:rsidRDefault="00603998" w:rsidP="00603998">
            <w:pPr>
              <w:spacing w:after="0" w:line="240" w:lineRule="auto"/>
              <w:ind w:left="62" w:hanging="49"/>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Техническое состояние резервного транспортного средства</w:t>
            </w:r>
          </w:p>
        </w:tc>
        <w:tc>
          <w:tcPr>
            <w:tcW w:w="269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0F82AB25" w14:textId="77777777" w:rsidR="00603998" w:rsidRPr="00603998" w:rsidRDefault="00603998" w:rsidP="00603998">
            <w:pPr>
              <w:spacing w:after="0" w:line="240" w:lineRule="auto"/>
              <w:ind w:firstLine="567"/>
              <w:jc w:val="center"/>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От 0 до 3</w:t>
            </w:r>
          </w:p>
        </w:tc>
      </w:tr>
      <w:tr w:rsidR="00603998" w:rsidRPr="00603998" w14:paraId="5055716F" w14:textId="77777777" w:rsidTr="00603998">
        <w:tc>
          <w:tcPr>
            <w:tcW w:w="0" w:type="auto"/>
            <w:vMerge/>
            <w:tcBorders>
              <w:top w:val="single" w:sz="6" w:space="0" w:color="000000"/>
              <w:left w:val="single" w:sz="6" w:space="0" w:color="000000"/>
              <w:bottom w:val="single" w:sz="6" w:space="0" w:color="000000"/>
            </w:tcBorders>
            <w:vAlign w:val="center"/>
            <w:hideMark/>
          </w:tcPr>
          <w:p w14:paraId="6442CADB" w14:textId="77777777" w:rsidR="00603998" w:rsidRPr="00603998" w:rsidRDefault="00603998" w:rsidP="00603998">
            <w:pPr>
              <w:spacing w:after="0" w:line="240" w:lineRule="auto"/>
              <w:rPr>
                <w:rFonts w:ascii="Times New Roman" w:eastAsia="Times New Roman" w:hAnsi="Times New Roman" w:cs="Times New Roman"/>
                <w:sz w:val="24"/>
                <w:szCs w:val="24"/>
                <w:lang w:eastAsia="ru-RU"/>
              </w:rPr>
            </w:pPr>
          </w:p>
        </w:tc>
        <w:tc>
          <w:tcPr>
            <w:tcW w:w="6096" w:type="dxa"/>
            <w:tcBorders>
              <w:left w:val="single" w:sz="6" w:space="0" w:color="000000"/>
              <w:bottom w:val="single" w:sz="6" w:space="0" w:color="000000"/>
            </w:tcBorders>
            <w:tcMar>
              <w:top w:w="0" w:type="dxa"/>
              <w:left w:w="108" w:type="dxa"/>
              <w:bottom w:w="0" w:type="dxa"/>
              <w:right w:w="108" w:type="dxa"/>
            </w:tcMar>
            <w:hideMark/>
          </w:tcPr>
          <w:p w14:paraId="716D1E41"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5.3. Состояние внешнего вида транспортного средства и салона транспортного средства и его соответствие санитарным нормам, состояние экипировки, в соответствии с ГОСТ 25869-90</w:t>
            </w:r>
          </w:p>
        </w:tc>
        <w:tc>
          <w:tcPr>
            <w:tcW w:w="269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022E96A2" w14:textId="77777777" w:rsidR="00603998" w:rsidRPr="00603998" w:rsidRDefault="00603998" w:rsidP="00603998">
            <w:pPr>
              <w:spacing w:after="0" w:line="240" w:lineRule="auto"/>
              <w:ind w:firstLine="567"/>
              <w:jc w:val="center"/>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3</w:t>
            </w:r>
          </w:p>
        </w:tc>
      </w:tr>
      <w:tr w:rsidR="00603998" w:rsidRPr="00603998" w14:paraId="0AA8EDC4" w14:textId="77777777" w:rsidTr="00603998">
        <w:tc>
          <w:tcPr>
            <w:tcW w:w="0" w:type="auto"/>
            <w:vMerge/>
            <w:tcBorders>
              <w:top w:val="single" w:sz="6" w:space="0" w:color="000000"/>
              <w:left w:val="single" w:sz="6" w:space="0" w:color="000000"/>
              <w:bottom w:val="single" w:sz="6" w:space="0" w:color="000000"/>
            </w:tcBorders>
            <w:vAlign w:val="center"/>
            <w:hideMark/>
          </w:tcPr>
          <w:p w14:paraId="78ED8C16" w14:textId="77777777" w:rsidR="00603998" w:rsidRPr="00603998" w:rsidRDefault="00603998" w:rsidP="00603998">
            <w:pPr>
              <w:spacing w:after="0" w:line="240" w:lineRule="auto"/>
              <w:rPr>
                <w:rFonts w:ascii="Times New Roman" w:eastAsia="Times New Roman" w:hAnsi="Times New Roman" w:cs="Times New Roman"/>
                <w:sz w:val="24"/>
                <w:szCs w:val="24"/>
                <w:lang w:eastAsia="ru-RU"/>
              </w:rPr>
            </w:pPr>
          </w:p>
        </w:tc>
        <w:tc>
          <w:tcPr>
            <w:tcW w:w="6096" w:type="dxa"/>
            <w:tcBorders>
              <w:left w:val="single" w:sz="6" w:space="0" w:color="000000"/>
              <w:bottom w:val="single" w:sz="6" w:space="0" w:color="000000"/>
            </w:tcBorders>
            <w:tcMar>
              <w:top w:w="0" w:type="dxa"/>
              <w:left w:w="108" w:type="dxa"/>
              <w:bottom w:w="0" w:type="dxa"/>
              <w:right w:w="108" w:type="dxa"/>
            </w:tcMar>
            <w:hideMark/>
          </w:tcPr>
          <w:p w14:paraId="4C2413E3" w14:textId="77777777" w:rsidR="00603998" w:rsidRPr="00603998" w:rsidRDefault="00603998" w:rsidP="00603998">
            <w:pPr>
              <w:spacing w:after="0" w:line="240" w:lineRule="auto"/>
              <w:ind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За каждое выявленное нарушение минус один балл</w:t>
            </w:r>
          </w:p>
        </w:tc>
        <w:tc>
          <w:tcPr>
            <w:tcW w:w="269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1F1BDAE3" w14:textId="77777777" w:rsidR="00603998" w:rsidRPr="00603998" w:rsidRDefault="00603998" w:rsidP="00603998">
            <w:pPr>
              <w:spacing w:after="0" w:line="240" w:lineRule="auto"/>
              <w:ind w:firstLine="567"/>
              <w:jc w:val="center"/>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 </w:t>
            </w:r>
          </w:p>
        </w:tc>
      </w:tr>
      <w:tr w:rsidR="00603998" w:rsidRPr="00603998" w14:paraId="6B062B45" w14:textId="77777777" w:rsidTr="00603998">
        <w:trPr>
          <w:trHeight w:val="261"/>
        </w:trPr>
        <w:tc>
          <w:tcPr>
            <w:tcW w:w="567" w:type="dxa"/>
            <w:vMerge w:val="restart"/>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14:paraId="0DB62DA1" w14:textId="77777777" w:rsidR="00603998" w:rsidRPr="00603998" w:rsidRDefault="00603998" w:rsidP="00603998">
            <w:pPr>
              <w:spacing w:after="0" w:line="240" w:lineRule="auto"/>
              <w:ind w:firstLine="709"/>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76</w:t>
            </w:r>
          </w:p>
        </w:tc>
        <w:tc>
          <w:tcPr>
            <w:tcW w:w="6096" w:type="dxa"/>
            <w:tcBorders>
              <w:top w:val="single" w:sz="6" w:space="0" w:color="000000"/>
              <w:left w:val="single" w:sz="6" w:space="0" w:color="000000"/>
              <w:bottom w:val="single" w:sz="6" w:space="0" w:color="000000"/>
            </w:tcBorders>
            <w:tcMar>
              <w:top w:w="0" w:type="dxa"/>
              <w:left w:w="108" w:type="dxa"/>
              <w:bottom w:w="0" w:type="dxa"/>
              <w:right w:w="108" w:type="dxa"/>
            </w:tcMar>
            <w:hideMark/>
          </w:tcPr>
          <w:p w14:paraId="21014086" w14:textId="77777777" w:rsidR="00603998" w:rsidRPr="00603998" w:rsidRDefault="00603998" w:rsidP="00603998">
            <w:pPr>
              <w:shd w:val="clear" w:color="auto" w:fill="FFFFFF"/>
              <w:spacing w:before="14" w:after="0" w:line="240" w:lineRule="auto"/>
              <w:ind w:left="142" w:right="54"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Социальная защищенность водителя</w:t>
            </w:r>
          </w:p>
        </w:tc>
        <w:tc>
          <w:tcPr>
            <w:tcW w:w="269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48150FA6" w14:textId="77777777" w:rsidR="00603998" w:rsidRPr="00603998" w:rsidRDefault="00603998" w:rsidP="00603998">
            <w:pPr>
              <w:spacing w:after="0" w:line="240" w:lineRule="auto"/>
              <w:ind w:firstLine="567"/>
              <w:jc w:val="center"/>
              <w:rPr>
                <w:rFonts w:ascii="Times New Roman" w:eastAsia="Times New Roman" w:hAnsi="Times New Roman" w:cs="Times New Roman"/>
                <w:sz w:val="24"/>
                <w:szCs w:val="24"/>
                <w:lang w:eastAsia="ru-RU"/>
              </w:rPr>
            </w:pPr>
            <w:r w:rsidRPr="00603998">
              <w:rPr>
                <w:rFonts w:ascii="Times New Roman" w:eastAsia="Times New Roman" w:hAnsi="Times New Roman" w:cs="Times New Roman"/>
                <w:b/>
                <w:bCs/>
                <w:sz w:val="24"/>
                <w:szCs w:val="24"/>
                <w:lang w:eastAsia="ru-RU"/>
              </w:rPr>
              <w:t>От 0 до 1</w:t>
            </w:r>
          </w:p>
        </w:tc>
      </w:tr>
      <w:tr w:rsidR="00603998" w:rsidRPr="00603998" w14:paraId="743A6E91" w14:textId="77777777" w:rsidTr="00603998">
        <w:trPr>
          <w:trHeight w:val="323"/>
        </w:trPr>
        <w:tc>
          <w:tcPr>
            <w:tcW w:w="0" w:type="auto"/>
            <w:vMerge/>
            <w:tcBorders>
              <w:top w:val="single" w:sz="6" w:space="0" w:color="000000"/>
              <w:left w:val="single" w:sz="6" w:space="0" w:color="000000"/>
              <w:bottom w:val="single" w:sz="6" w:space="0" w:color="000000"/>
            </w:tcBorders>
            <w:vAlign w:val="center"/>
            <w:hideMark/>
          </w:tcPr>
          <w:p w14:paraId="66B6D958" w14:textId="77777777" w:rsidR="00603998" w:rsidRPr="00603998" w:rsidRDefault="00603998" w:rsidP="00603998">
            <w:pPr>
              <w:spacing w:after="0" w:line="240" w:lineRule="auto"/>
              <w:rPr>
                <w:rFonts w:ascii="Times New Roman" w:eastAsia="Times New Roman" w:hAnsi="Times New Roman" w:cs="Times New Roman"/>
                <w:sz w:val="24"/>
                <w:szCs w:val="24"/>
                <w:lang w:eastAsia="ru-RU"/>
              </w:rPr>
            </w:pPr>
          </w:p>
        </w:tc>
        <w:tc>
          <w:tcPr>
            <w:tcW w:w="6096" w:type="dxa"/>
            <w:tcBorders>
              <w:top w:val="single" w:sz="6" w:space="0" w:color="000000"/>
              <w:left w:val="single" w:sz="6" w:space="0" w:color="000000"/>
              <w:bottom w:val="single" w:sz="6" w:space="0" w:color="000000"/>
            </w:tcBorders>
            <w:tcMar>
              <w:top w:w="0" w:type="dxa"/>
              <w:left w:w="108" w:type="dxa"/>
              <w:bottom w:w="0" w:type="dxa"/>
              <w:right w:w="108" w:type="dxa"/>
            </w:tcMar>
            <w:hideMark/>
          </w:tcPr>
          <w:p w14:paraId="0FBCF8BC" w14:textId="77777777" w:rsidR="00603998" w:rsidRPr="00603998" w:rsidRDefault="00603998" w:rsidP="00603998">
            <w:pPr>
              <w:shd w:val="clear" w:color="auto" w:fill="FFFFFF"/>
              <w:spacing w:before="14" w:after="0" w:line="240" w:lineRule="auto"/>
              <w:ind w:left="142" w:right="54"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6.1 зарплата выше средней</w:t>
            </w:r>
          </w:p>
        </w:tc>
        <w:tc>
          <w:tcPr>
            <w:tcW w:w="269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5F9F101F" w14:textId="77777777" w:rsidR="00603998" w:rsidRPr="00603998" w:rsidRDefault="00603998" w:rsidP="00603998">
            <w:pPr>
              <w:spacing w:after="0" w:line="240" w:lineRule="auto"/>
              <w:ind w:firstLine="567"/>
              <w:jc w:val="center"/>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1</w:t>
            </w:r>
          </w:p>
        </w:tc>
      </w:tr>
      <w:tr w:rsidR="00603998" w:rsidRPr="00603998" w14:paraId="16708F30" w14:textId="77777777" w:rsidTr="00603998">
        <w:trPr>
          <w:trHeight w:val="350"/>
        </w:trPr>
        <w:tc>
          <w:tcPr>
            <w:tcW w:w="0" w:type="auto"/>
            <w:vMerge/>
            <w:tcBorders>
              <w:top w:val="single" w:sz="6" w:space="0" w:color="000000"/>
              <w:left w:val="single" w:sz="6" w:space="0" w:color="000000"/>
              <w:bottom w:val="single" w:sz="6" w:space="0" w:color="000000"/>
            </w:tcBorders>
            <w:vAlign w:val="center"/>
            <w:hideMark/>
          </w:tcPr>
          <w:p w14:paraId="00B0B3CE" w14:textId="77777777" w:rsidR="00603998" w:rsidRPr="00603998" w:rsidRDefault="00603998" w:rsidP="00603998">
            <w:pPr>
              <w:spacing w:after="0" w:line="240" w:lineRule="auto"/>
              <w:rPr>
                <w:rFonts w:ascii="Times New Roman" w:eastAsia="Times New Roman" w:hAnsi="Times New Roman" w:cs="Times New Roman"/>
                <w:sz w:val="24"/>
                <w:szCs w:val="24"/>
                <w:lang w:eastAsia="ru-RU"/>
              </w:rPr>
            </w:pPr>
          </w:p>
        </w:tc>
        <w:tc>
          <w:tcPr>
            <w:tcW w:w="6096" w:type="dxa"/>
            <w:tcBorders>
              <w:top w:val="single" w:sz="6" w:space="0" w:color="000000"/>
              <w:left w:val="single" w:sz="6" w:space="0" w:color="000000"/>
              <w:bottom w:val="single" w:sz="6" w:space="0" w:color="000000"/>
            </w:tcBorders>
            <w:tcMar>
              <w:top w:w="0" w:type="dxa"/>
              <w:left w:w="108" w:type="dxa"/>
              <w:bottom w:w="0" w:type="dxa"/>
              <w:right w:w="108" w:type="dxa"/>
            </w:tcMar>
            <w:hideMark/>
          </w:tcPr>
          <w:p w14:paraId="15EE9485" w14:textId="77777777" w:rsidR="00603998" w:rsidRPr="00603998" w:rsidRDefault="00603998" w:rsidP="00603998">
            <w:pPr>
              <w:shd w:val="clear" w:color="auto" w:fill="FFFFFF"/>
              <w:spacing w:before="14" w:after="0" w:line="240" w:lineRule="auto"/>
              <w:ind w:left="142" w:right="54" w:firstLine="567"/>
              <w:jc w:val="both"/>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6.2 зарплата ниже средней</w:t>
            </w:r>
          </w:p>
        </w:tc>
        <w:tc>
          <w:tcPr>
            <w:tcW w:w="269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7CC46C02" w14:textId="77777777" w:rsidR="00603998" w:rsidRPr="00603998" w:rsidRDefault="00603998" w:rsidP="00603998">
            <w:pPr>
              <w:spacing w:after="0" w:line="240" w:lineRule="auto"/>
              <w:ind w:firstLine="567"/>
              <w:jc w:val="center"/>
              <w:rPr>
                <w:rFonts w:ascii="Times New Roman" w:eastAsia="Times New Roman" w:hAnsi="Times New Roman" w:cs="Times New Roman"/>
                <w:sz w:val="24"/>
                <w:szCs w:val="24"/>
                <w:lang w:eastAsia="ru-RU"/>
              </w:rPr>
            </w:pPr>
            <w:r w:rsidRPr="00603998">
              <w:rPr>
                <w:rFonts w:ascii="Times New Roman" w:eastAsia="Times New Roman" w:hAnsi="Times New Roman" w:cs="Times New Roman"/>
                <w:sz w:val="24"/>
                <w:szCs w:val="24"/>
                <w:lang w:eastAsia="ru-RU"/>
              </w:rPr>
              <w:t>0</w:t>
            </w:r>
          </w:p>
        </w:tc>
      </w:tr>
    </w:tbl>
    <w:p w14:paraId="7731E972" w14:textId="77777777" w:rsidR="00603998" w:rsidRPr="00603998" w:rsidRDefault="00603998" w:rsidP="00603998">
      <w:pPr>
        <w:spacing w:after="0" w:line="240" w:lineRule="auto"/>
        <w:ind w:firstLine="567"/>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50D59F6B"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              Для определения </w:t>
      </w:r>
      <w:proofErr w:type="gramStart"/>
      <w:r w:rsidRPr="00603998">
        <w:rPr>
          <w:rFonts w:ascii="Times New Roman" w:eastAsia="Times New Roman" w:hAnsi="Times New Roman" w:cs="Times New Roman"/>
          <w:color w:val="000000"/>
          <w:sz w:val="24"/>
          <w:szCs w:val="24"/>
          <w:lang w:eastAsia="ru-RU"/>
        </w:rPr>
        <w:t>технического состояния транспортного средства и срока эксплуатации транспортного средства</w:t>
      </w:r>
      <w:proofErr w:type="gramEnd"/>
      <w:r w:rsidRPr="00603998">
        <w:rPr>
          <w:rFonts w:ascii="Times New Roman" w:eastAsia="Times New Roman" w:hAnsi="Times New Roman" w:cs="Times New Roman"/>
          <w:color w:val="000000"/>
          <w:sz w:val="24"/>
          <w:szCs w:val="24"/>
          <w:lang w:eastAsia="ru-RU"/>
        </w:rPr>
        <w:t xml:space="preserve"> заявленного на открытый конкурс, возможность предоставления внутреннего резерва транспортного средства и технического состояния резервного транспортного средства заявленного на открытый конкурс, представителями рабочей группы конкурсной комиссии проводится обследование </w:t>
      </w:r>
      <w:proofErr w:type="spellStart"/>
      <w:r w:rsidRPr="00603998">
        <w:rPr>
          <w:rFonts w:ascii="Times New Roman" w:eastAsia="Times New Roman" w:hAnsi="Times New Roman" w:cs="Times New Roman"/>
          <w:color w:val="000000"/>
          <w:sz w:val="24"/>
          <w:szCs w:val="24"/>
          <w:lang w:eastAsia="ru-RU"/>
        </w:rPr>
        <w:t>вышеобозначенных</w:t>
      </w:r>
      <w:proofErr w:type="spellEnd"/>
      <w:r w:rsidRPr="00603998">
        <w:rPr>
          <w:rFonts w:ascii="Times New Roman" w:eastAsia="Times New Roman" w:hAnsi="Times New Roman" w:cs="Times New Roman"/>
          <w:color w:val="000000"/>
          <w:sz w:val="24"/>
          <w:szCs w:val="24"/>
          <w:lang w:eastAsia="ru-RU"/>
        </w:rPr>
        <w:t xml:space="preserve"> транспортных средств. Для этого участников открытого конкурса, секретарь конкурсной комиссии письменно уведомляет о дате, времени и месте осмотра заявленных на открытый конкурс транспортных средств. Дата, время и место конкурсной комиссией и участниками открытого конкурса согласовывается после процедуры вскрытия конвертов.</w:t>
      </w:r>
    </w:p>
    <w:p w14:paraId="2E51A004" w14:textId="77777777" w:rsidR="00603998" w:rsidRPr="00603998" w:rsidRDefault="00603998" w:rsidP="00603998">
      <w:pPr>
        <w:spacing w:after="0" w:line="240" w:lineRule="auto"/>
        <w:ind w:firstLine="708"/>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Результаты технического осмотра оформляются комиссией в Акте проверки технического состояния транспортных средств заявленных на участие в открытом конкурсе </w:t>
      </w:r>
      <w:r w:rsidRPr="00603998">
        <w:rPr>
          <w:rFonts w:ascii="Times New Roman" w:eastAsia="Times New Roman" w:hAnsi="Times New Roman" w:cs="Times New Roman"/>
          <w:color w:val="000000"/>
          <w:sz w:val="24"/>
          <w:szCs w:val="24"/>
          <w:lang w:eastAsia="ru-RU"/>
        </w:rPr>
        <w:lastRenderedPageBreak/>
        <w:t>по муниципальным маршрутам регулярных перевозок пассажиров и багажа автомобильным транспортом на территории Самойловского муниципального района</w:t>
      </w:r>
    </w:p>
    <w:p w14:paraId="0C74929F" w14:textId="77777777" w:rsidR="00603998" w:rsidRPr="00603998" w:rsidRDefault="00603998" w:rsidP="00603998">
      <w:pPr>
        <w:spacing w:after="0" w:line="240" w:lineRule="auto"/>
        <w:ind w:firstLine="708"/>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6F299714" w14:textId="77777777" w:rsidR="00603998" w:rsidRPr="00603998" w:rsidRDefault="00603998" w:rsidP="00603998">
      <w:pPr>
        <w:spacing w:after="0" w:line="326" w:lineRule="atLeast"/>
        <w:ind w:left="4" w:right="28" w:firstLine="567"/>
        <w:jc w:val="right"/>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
          <w:szCs w:val="2"/>
          <w:lang w:eastAsia="ru-RU"/>
        </w:rPr>
        <w:t> </w:t>
      </w:r>
    </w:p>
    <w:p w14:paraId="2995D8BF" w14:textId="77777777" w:rsidR="00603998" w:rsidRPr="00603998" w:rsidRDefault="00603998" w:rsidP="00603998">
      <w:pPr>
        <w:spacing w:after="0" w:line="240" w:lineRule="auto"/>
        <w:rPr>
          <w:rFonts w:ascii="Times New Roman" w:eastAsia="Times New Roman" w:hAnsi="Times New Roman" w:cs="Times New Roman"/>
          <w:sz w:val="24"/>
          <w:szCs w:val="24"/>
          <w:lang w:eastAsia="ru-RU"/>
        </w:rPr>
      </w:pPr>
      <w:r w:rsidRPr="00603998">
        <w:rPr>
          <w:rFonts w:ascii="Times New Roman" w:eastAsia="Times New Roman" w:hAnsi="Times New Roman" w:cs="Times New Roman"/>
          <w:color w:val="000000"/>
          <w:sz w:val="24"/>
          <w:szCs w:val="24"/>
          <w:lang w:eastAsia="ru-RU"/>
        </w:rPr>
        <w:br w:type="textWrapping" w:clear="all"/>
      </w:r>
    </w:p>
    <w:p w14:paraId="74A8E23D"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0DFC299C" w14:textId="77777777" w:rsidR="00603998" w:rsidRPr="00603998" w:rsidRDefault="00603998" w:rsidP="00603998">
      <w:pPr>
        <w:spacing w:after="0" w:line="240" w:lineRule="auto"/>
        <w:ind w:firstLine="708"/>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1DD50B6F" w14:textId="77777777" w:rsidR="00603998" w:rsidRPr="00603998" w:rsidRDefault="00603998" w:rsidP="00603998">
      <w:pPr>
        <w:spacing w:after="0" w:line="240" w:lineRule="auto"/>
        <w:ind w:firstLine="708"/>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АКТ</w:t>
      </w:r>
    </w:p>
    <w:p w14:paraId="112458ED" w14:textId="77777777" w:rsidR="00603998" w:rsidRPr="00603998" w:rsidRDefault="00603998" w:rsidP="00603998">
      <w:pPr>
        <w:spacing w:after="0" w:line="240" w:lineRule="auto"/>
        <w:ind w:firstLine="708"/>
        <w:jc w:val="center"/>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проверки технического состояния транспортных средств заявленных на участие в открытом конкурсе по муниципальным маршрутам регулярных перевозок пассажиров и багажа автомобильным транспортом на территории </w:t>
      </w:r>
      <w:proofErr w:type="gramStart"/>
      <w:r w:rsidRPr="00603998">
        <w:rPr>
          <w:rFonts w:ascii="Times New Roman" w:eastAsia="Times New Roman" w:hAnsi="Times New Roman" w:cs="Times New Roman"/>
          <w:color w:val="000000"/>
          <w:sz w:val="24"/>
          <w:szCs w:val="24"/>
          <w:lang w:eastAsia="ru-RU"/>
        </w:rPr>
        <w:t>Самойловского  муниципального</w:t>
      </w:r>
      <w:proofErr w:type="gramEnd"/>
      <w:r w:rsidRPr="00603998">
        <w:rPr>
          <w:rFonts w:ascii="Times New Roman" w:eastAsia="Times New Roman" w:hAnsi="Times New Roman" w:cs="Times New Roman"/>
          <w:color w:val="000000"/>
          <w:sz w:val="24"/>
          <w:szCs w:val="24"/>
          <w:lang w:eastAsia="ru-RU"/>
        </w:rPr>
        <w:t xml:space="preserve"> района.</w:t>
      </w:r>
    </w:p>
    <w:p w14:paraId="3A742708"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603998">
        <w:rPr>
          <w:rFonts w:ascii="Times New Roman" w:eastAsia="Times New Roman" w:hAnsi="Times New Roman" w:cs="Times New Roman"/>
          <w:color w:val="000000"/>
          <w:sz w:val="24"/>
          <w:szCs w:val="24"/>
          <w:lang w:eastAsia="ru-RU"/>
        </w:rPr>
        <w:t>р.п.Самойловка</w:t>
      </w:r>
      <w:proofErr w:type="spellEnd"/>
    </w:p>
    <w:p w14:paraId="150A3AD2"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«____</w:t>
      </w:r>
      <w:proofErr w:type="gramStart"/>
      <w:r w:rsidRPr="00603998">
        <w:rPr>
          <w:rFonts w:ascii="Times New Roman" w:eastAsia="Times New Roman" w:hAnsi="Times New Roman" w:cs="Times New Roman"/>
          <w:color w:val="000000"/>
          <w:sz w:val="24"/>
          <w:szCs w:val="24"/>
          <w:lang w:eastAsia="ru-RU"/>
        </w:rPr>
        <w:t>_»_</w:t>
      </w:r>
      <w:proofErr w:type="gramEnd"/>
      <w:r w:rsidRPr="00603998">
        <w:rPr>
          <w:rFonts w:ascii="Times New Roman" w:eastAsia="Times New Roman" w:hAnsi="Times New Roman" w:cs="Times New Roman"/>
          <w:color w:val="000000"/>
          <w:sz w:val="24"/>
          <w:szCs w:val="24"/>
          <w:lang w:eastAsia="ru-RU"/>
        </w:rPr>
        <w:t>_________________год</w:t>
      </w:r>
    </w:p>
    <w:p w14:paraId="447F46C2"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61CA4A5B"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Лот №_________________</w:t>
      </w:r>
      <w:proofErr w:type="gramStart"/>
      <w:r w:rsidRPr="00603998">
        <w:rPr>
          <w:rFonts w:ascii="Times New Roman" w:eastAsia="Times New Roman" w:hAnsi="Times New Roman" w:cs="Times New Roman"/>
          <w:color w:val="000000"/>
          <w:sz w:val="24"/>
          <w:szCs w:val="24"/>
          <w:lang w:eastAsia="ru-RU"/>
        </w:rPr>
        <w:t>_  маршрут</w:t>
      </w:r>
      <w:proofErr w:type="gramEnd"/>
      <w:r w:rsidRPr="00603998">
        <w:rPr>
          <w:rFonts w:ascii="Times New Roman" w:eastAsia="Times New Roman" w:hAnsi="Times New Roman" w:cs="Times New Roman"/>
          <w:color w:val="000000"/>
          <w:sz w:val="24"/>
          <w:szCs w:val="24"/>
          <w:lang w:eastAsia="ru-RU"/>
        </w:rPr>
        <w:t xml:space="preserve"> № ______________________________________________________</w:t>
      </w:r>
    </w:p>
    <w:p w14:paraId="289362A5"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u w:val="single"/>
          <w:lang w:eastAsia="ru-RU"/>
        </w:rPr>
        <w:t>Регулярный                                       </w:t>
      </w:r>
      <w:proofErr w:type="gramStart"/>
      <w:r w:rsidRPr="00603998">
        <w:rPr>
          <w:rFonts w:ascii="Times New Roman" w:eastAsia="Times New Roman" w:hAnsi="Times New Roman" w:cs="Times New Roman"/>
          <w:color w:val="000000"/>
          <w:sz w:val="24"/>
          <w:szCs w:val="24"/>
          <w:u w:val="single"/>
          <w:lang w:eastAsia="ru-RU"/>
        </w:rPr>
        <w:t>   </w:t>
      </w:r>
      <w:r w:rsidRPr="00603998">
        <w:rPr>
          <w:rFonts w:ascii="Times New Roman" w:eastAsia="Times New Roman" w:hAnsi="Times New Roman" w:cs="Times New Roman"/>
          <w:i/>
          <w:iCs/>
          <w:color w:val="000000"/>
          <w:sz w:val="24"/>
          <w:szCs w:val="24"/>
          <w:u w:val="single"/>
          <w:lang w:eastAsia="ru-RU"/>
        </w:rPr>
        <w:t>(</w:t>
      </w:r>
      <w:proofErr w:type="gramEnd"/>
      <w:r w:rsidRPr="00603998">
        <w:rPr>
          <w:rFonts w:ascii="Times New Roman" w:eastAsia="Times New Roman" w:hAnsi="Times New Roman" w:cs="Times New Roman"/>
          <w:i/>
          <w:iCs/>
          <w:color w:val="000000"/>
          <w:sz w:val="24"/>
          <w:szCs w:val="24"/>
          <w:u w:val="single"/>
          <w:lang w:eastAsia="ru-RU"/>
        </w:rPr>
        <w:t>городской или пригородный)</w:t>
      </w:r>
      <w:r w:rsidRPr="00603998">
        <w:rPr>
          <w:rFonts w:ascii="Times New Roman" w:eastAsia="Times New Roman" w:hAnsi="Times New Roman" w:cs="Times New Roman"/>
          <w:color w:val="000000"/>
          <w:sz w:val="24"/>
          <w:szCs w:val="24"/>
          <w:u w:val="single"/>
          <w:lang w:eastAsia="ru-RU"/>
        </w:rPr>
        <w:t>                                                  маршрут</w:t>
      </w:r>
    </w:p>
    <w:p w14:paraId="393C28C3"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Комиссия в составе:</w:t>
      </w:r>
    </w:p>
    <w:p w14:paraId="53F48BFE"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Руководитель рабочей группы_______________________________________________________________</w:t>
      </w:r>
    </w:p>
    <w:p w14:paraId="67AB703B"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Члены рабочей группы_____________________________________________________________________</w:t>
      </w:r>
    </w:p>
    <w:p w14:paraId="36FD62EC"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_________________________________________________________________________________________</w:t>
      </w:r>
    </w:p>
    <w:p w14:paraId="31C8C942"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произвела </w:t>
      </w:r>
      <w:proofErr w:type="gramStart"/>
      <w:r w:rsidRPr="00603998">
        <w:rPr>
          <w:rFonts w:ascii="Times New Roman" w:eastAsia="Times New Roman" w:hAnsi="Times New Roman" w:cs="Times New Roman"/>
          <w:color w:val="000000"/>
          <w:sz w:val="24"/>
          <w:szCs w:val="24"/>
          <w:lang w:eastAsia="ru-RU"/>
        </w:rPr>
        <w:t>проверку транспортных средств</w:t>
      </w:r>
      <w:proofErr w:type="gramEnd"/>
      <w:r w:rsidRPr="00603998">
        <w:rPr>
          <w:rFonts w:ascii="Times New Roman" w:eastAsia="Times New Roman" w:hAnsi="Times New Roman" w:cs="Times New Roman"/>
          <w:color w:val="000000"/>
          <w:sz w:val="24"/>
          <w:szCs w:val="24"/>
          <w:lang w:eastAsia="ru-RU"/>
        </w:rPr>
        <w:t xml:space="preserve"> заявленных участниками на участие в открытом конкурсе.</w:t>
      </w:r>
    </w:p>
    <w:p w14:paraId="7EDDB46D"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Проверен_________________________________________________________________________________</w:t>
      </w:r>
    </w:p>
    <w:p w14:paraId="1A5FB66E"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По результатам проведенного обследования выставлены следующие оценки:</w:t>
      </w:r>
    </w:p>
    <w:p w14:paraId="64E6651D"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Транспортное средство_____________________________________________________________________</w:t>
      </w:r>
    </w:p>
    <w:p w14:paraId="75C1EA7D"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Техническое и санитарное состояние транспортного средства    </w:t>
      </w:r>
      <w:proofErr w:type="gramStart"/>
      <w:r w:rsidRPr="00603998">
        <w:rPr>
          <w:rFonts w:ascii="Times New Roman" w:eastAsia="Times New Roman" w:hAnsi="Times New Roman" w:cs="Times New Roman"/>
          <w:color w:val="000000"/>
          <w:sz w:val="24"/>
          <w:szCs w:val="24"/>
          <w:lang w:eastAsia="ru-RU"/>
        </w:rPr>
        <w:t>   (</w:t>
      </w:r>
      <w:proofErr w:type="gramEnd"/>
      <w:r w:rsidRPr="00603998">
        <w:rPr>
          <w:rFonts w:ascii="Times New Roman" w:eastAsia="Times New Roman" w:hAnsi="Times New Roman" w:cs="Times New Roman"/>
          <w:color w:val="000000"/>
          <w:sz w:val="24"/>
          <w:szCs w:val="24"/>
          <w:lang w:eastAsia="ru-RU"/>
        </w:rPr>
        <w:t>средний балл): ___________________</w:t>
      </w:r>
    </w:p>
    <w:p w14:paraId="2B4DBF43"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xml:space="preserve">               1.1. Характеристики транспортных средств, которые влияют на качество перевозок, предлагаемых юридическим лицом, индивидуальным предпринимателем для осуществления регулярных </w:t>
      </w:r>
      <w:proofErr w:type="gramStart"/>
      <w:r w:rsidRPr="00603998">
        <w:rPr>
          <w:rFonts w:ascii="Times New Roman" w:eastAsia="Times New Roman" w:hAnsi="Times New Roman" w:cs="Times New Roman"/>
          <w:color w:val="000000"/>
          <w:sz w:val="24"/>
          <w:szCs w:val="24"/>
          <w:lang w:eastAsia="ru-RU"/>
        </w:rPr>
        <w:t>перевозок :</w:t>
      </w:r>
      <w:proofErr w:type="gramEnd"/>
    </w:p>
    <w:p w14:paraId="60AF3EE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наличие кондиционера _________________________________________________________</w:t>
      </w:r>
    </w:p>
    <w:p w14:paraId="3E0E4F9C"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наличие низкого пола в транспортном средстве_____________________________________</w:t>
      </w:r>
    </w:p>
    <w:p w14:paraId="4610E605"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наличие оборудования для перевозок пассажиров</w:t>
      </w:r>
    </w:p>
    <w:p w14:paraId="11551933"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с ограниченными возможностями передвижения ____________________________________</w:t>
      </w:r>
    </w:p>
    <w:p w14:paraId="08B462AB"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наличие оборудования для перевозок пассажиров с детскими колясками _______________</w:t>
      </w:r>
    </w:p>
    <w:p w14:paraId="0B39E2E3" w14:textId="77777777" w:rsidR="00603998" w:rsidRPr="00603998" w:rsidRDefault="00603998" w:rsidP="00603998">
      <w:pPr>
        <w:spacing w:after="0" w:line="240" w:lineRule="auto"/>
        <w:ind w:firstLine="708"/>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1.2. Техническое состояние транспортного средства:</w:t>
      </w:r>
    </w:p>
    <w:p w14:paraId="46C1CABF"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состояние внешнего вида транспортного средства __________________________________</w:t>
      </w:r>
    </w:p>
    <w:p w14:paraId="138BE8A4"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lastRenderedPageBreak/>
        <w:t>- состояние салона транспортного средства и его соответствие санитарным нормам________</w:t>
      </w:r>
    </w:p>
    <w:p w14:paraId="79689A97"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состояние экипировки, в соответствии с ГОСТ 25869-90 ______________________________</w:t>
      </w:r>
    </w:p>
    <w:p w14:paraId="3CFF89D8" w14:textId="77777777" w:rsidR="00603998" w:rsidRPr="00603998" w:rsidRDefault="00603998" w:rsidP="00603998">
      <w:pPr>
        <w:spacing w:after="0" w:line="240" w:lineRule="auto"/>
        <w:ind w:firstLine="708"/>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1.3. Срок эксплуатации транспортного средства:</w:t>
      </w:r>
    </w:p>
    <w:p w14:paraId="3257E808"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средний возраст автобуса _______ лет     _____________________________________</w:t>
      </w:r>
    </w:p>
    <w:p w14:paraId="716D3619" w14:textId="77777777" w:rsidR="00603998" w:rsidRPr="00603998" w:rsidRDefault="00603998" w:rsidP="00603998">
      <w:pPr>
        <w:spacing w:after="0" w:line="276" w:lineRule="atLeast"/>
        <w:ind w:left="720"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05C149F5"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Резервное транспортное средство____________________________________________________________</w:t>
      </w:r>
    </w:p>
    <w:p w14:paraId="633EECA1"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Техническое и санитарное состояние резервного транспортного средства (средний балл): ____________</w:t>
      </w:r>
    </w:p>
    <w:p w14:paraId="0008D846" w14:textId="77777777" w:rsidR="00603998" w:rsidRPr="00603998" w:rsidRDefault="00603998" w:rsidP="00603998">
      <w:pPr>
        <w:spacing w:after="0" w:line="240" w:lineRule="auto"/>
        <w:ind w:left="547"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2.1. Возможность предоставления внутреннего резерва транспортных средств:</w:t>
      </w:r>
    </w:p>
    <w:p w14:paraId="6E5DAB9A" w14:textId="77777777" w:rsidR="00603998" w:rsidRPr="00603998" w:rsidRDefault="00603998" w:rsidP="00603998">
      <w:pPr>
        <w:spacing w:after="0" w:line="240" w:lineRule="auto"/>
        <w:ind w:left="360"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при наличии возможности предоставления транспортного средства___________________</w:t>
      </w:r>
    </w:p>
    <w:p w14:paraId="1A8D194D" w14:textId="77777777" w:rsidR="00603998" w:rsidRPr="00603998" w:rsidRDefault="00603998" w:rsidP="00603998">
      <w:pPr>
        <w:spacing w:after="0" w:line="240" w:lineRule="auto"/>
        <w:ind w:left="360"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при отсутствии возможности предоставления транспортного средства_________________</w:t>
      </w:r>
    </w:p>
    <w:p w14:paraId="321064E2" w14:textId="77777777" w:rsidR="00603998" w:rsidRPr="00603998" w:rsidRDefault="00603998" w:rsidP="00603998">
      <w:pPr>
        <w:spacing w:after="0" w:line="276" w:lineRule="atLeast"/>
        <w:ind w:left="540"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2.2. Техническое состояние резервного транспортного средства</w:t>
      </w:r>
    </w:p>
    <w:p w14:paraId="39FAF7A3" w14:textId="77777777" w:rsidR="00603998" w:rsidRPr="00603998" w:rsidRDefault="00603998" w:rsidP="00603998">
      <w:pPr>
        <w:spacing w:after="0" w:line="240" w:lineRule="auto"/>
        <w:ind w:left="360"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состояние внешнего вида транспортного средства __________________________________</w:t>
      </w:r>
    </w:p>
    <w:p w14:paraId="6BFAF144" w14:textId="77777777" w:rsidR="00603998" w:rsidRPr="00603998" w:rsidRDefault="00603998" w:rsidP="00603998">
      <w:pPr>
        <w:spacing w:after="0" w:line="240" w:lineRule="auto"/>
        <w:ind w:firstLine="360"/>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состояние салона транспортного средства и его соответствие санитарным нормам________</w:t>
      </w:r>
    </w:p>
    <w:p w14:paraId="1506C1BB" w14:textId="77777777" w:rsidR="00603998" w:rsidRPr="00603998" w:rsidRDefault="00603998" w:rsidP="00603998">
      <w:pPr>
        <w:spacing w:after="0" w:line="240" w:lineRule="auto"/>
        <w:ind w:firstLine="360"/>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состояние экипировки, в соответствии с ГОСТ 25869-90 ______________________________</w:t>
      </w:r>
    </w:p>
    <w:p w14:paraId="3F42D882" w14:textId="77777777" w:rsidR="00603998" w:rsidRPr="00603998" w:rsidRDefault="00603998" w:rsidP="00603998">
      <w:pPr>
        <w:spacing w:after="0" w:line="240" w:lineRule="auto"/>
        <w:ind w:firstLine="360"/>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0278C833" w14:textId="77777777" w:rsidR="00603998" w:rsidRPr="00603998" w:rsidRDefault="00603998" w:rsidP="00603998">
      <w:pPr>
        <w:spacing w:after="0" w:line="240" w:lineRule="auto"/>
        <w:ind w:firstLine="360"/>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b/>
          <w:bCs/>
          <w:color w:val="000000"/>
          <w:sz w:val="24"/>
          <w:szCs w:val="24"/>
          <w:lang w:eastAsia="ru-RU"/>
        </w:rPr>
        <w:t>Итог сумма балов ______________________________________________________________________</w:t>
      </w:r>
    </w:p>
    <w:p w14:paraId="6EA4FF40" w14:textId="77777777" w:rsidR="00603998" w:rsidRPr="00603998" w:rsidRDefault="00603998" w:rsidP="00603998">
      <w:pPr>
        <w:spacing w:after="0" w:line="276" w:lineRule="atLeast"/>
        <w:ind w:left="720"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4AE13955"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Подписи членов комиссии:</w:t>
      </w:r>
    </w:p>
    <w:p w14:paraId="3D613ED5"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Руководитель рабочей группы_______________________________________________________________</w:t>
      </w:r>
    </w:p>
    <w:p w14:paraId="56B439C2"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Члены рабочей группы_____________________________________________________________________</w:t>
      </w:r>
    </w:p>
    <w:p w14:paraId="5B18B326" w14:textId="77777777" w:rsidR="00603998" w:rsidRPr="00603998" w:rsidRDefault="00603998" w:rsidP="00603998">
      <w:pPr>
        <w:spacing w:after="0" w:line="240" w:lineRule="auto"/>
        <w:ind w:firstLine="56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_____________________________________________________________________________</w:t>
      </w:r>
    </w:p>
    <w:p w14:paraId="5D9D9351" w14:textId="77777777" w:rsidR="00603998" w:rsidRPr="00603998" w:rsidRDefault="00603998" w:rsidP="00603998">
      <w:pPr>
        <w:spacing w:after="0" w:line="240" w:lineRule="auto"/>
        <w:ind w:firstLine="5387"/>
        <w:jc w:val="both"/>
        <w:rPr>
          <w:rFonts w:ascii="Times New Roman" w:eastAsia="Times New Roman" w:hAnsi="Times New Roman" w:cs="Times New Roman"/>
          <w:color w:val="000000"/>
          <w:sz w:val="24"/>
          <w:szCs w:val="24"/>
          <w:lang w:eastAsia="ru-RU"/>
        </w:rPr>
      </w:pPr>
      <w:r w:rsidRPr="00603998">
        <w:rPr>
          <w:rFonts w:ascii="Times New Roman" w:eastAsia="Times New Roman" w:hAnsi="Times New Roman" w:cs="Times New Roman"/>
          <w:color w:val="000000"/>
          <w:sz w:val="24"/>
          <w:szCs w:val="24"/>
          <w:lang w:eastAsia="ru-RU"/>
        </w:rPr>
        <w:t> </w:t>
      </w:r>
    </w:p>
    <w:p w14:paraId="3FBBA7D6" w14:textId="77777777" w:rsidR="003C5AF4" w:rsidRPr="00603998" w:rsidRDefault="003C5AF4">
      <w:pPr>
        <w:rPr>
          <w:rFonts w:ascii="Times New Roman" w:hAnsi="Times New Roman" w:cs="Times New Roman"/>
        </w:rPr>
      </w:pPr>
    </w:p>
    <w:sectPr w:rsidR="003C5AF4" w:rsidRPr="006039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72B88"/>
    <w:multiLevelType w:val="multilevel"/>
    <w:tmpl w:val="8834BAC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02162C"/>
    <w:multiLevelType w:val="multilevel"/>
    <w:tmpl w:val="A1DA8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3606A8"/>
    <w:multiLevelType w:val="multilevel"/>
    <w:tmpl w:val="17B27F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E17200"/>
    <w:multiLevelType w:val="multilevel"/>
    <w:tmpl w:val="5DE48B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1FA741D"/>
    <w:multiLevelType w:val="multilevel"/>
    <w:tmpl w:val="7C484E8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56A50F1"/>
    <w:multiLevelType w:val="multilevel"/>
    <w:tmpl w:val="D90A0A2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1E6268"/>
    <w:multiLevelType w:val="multilevel"/>
    <w:tmpl w:val="F3C6B9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F47235"/>
    <w:multiLevelType w:val="multilevel"/>
    <w:tmpl w:val="779E83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6"/>
  </w:num>
  <w:num w:numId="5">
    <w:abstractNumId w:val="7"/>
  </w:num>
  <w:num w:numId="6">
    <w:abstractNumId w:val="5"/>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998"/>
    <w:rsid w:val="002D02BB"/>
    <w:rsid w:val="003C5AF4"/>
    <w:rsid w:val="00603998"/>
    <w:rsid w:val="00D412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D1D13"/>
  <w15:chartTrackingRefBased/>
  <w15:docId w15:val="{18233A0E-B1CE-4EC4-BDED-1D0C94AA3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6039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8">
    <w:name w:val="18"/>
    <w:basedOn w:val="a"/>
    <w:rsid w:val="006039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039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03998"/>
    <w:rPr>
      <w:color w:val="0000FF"/>
      <w:u w:val="single"/>
    </w:rPr>
  </w:style>
  <w:style w:type="character" w:styleId="a5">
    <w:name w:val="FollowedHyperlink"/>
    <w:basedOn w:val="a0"/>
    <w:uiPriority w:val="99"/>
    <w:semiHidden/>
    <w:unhideWhenUsed/>
    <w:rsid w:val="00603998"/>
    <w:rPr>
      <w:color w:val="800080"/>
      <w:u w:val="single"/>
    </w:rPr>
  </w:style>
  <w:style w:type="character" w:customStyle="1" w:styleId="hyperlink">
    <w:name w:val="hyperlink"/>
    <w:basedOn w:val="a0"/>
    <w:rsid w:val="00603998"/>
  </w:style>
  <w:style w:type="paragraph" w:customStyle="1" w:styleId="listparagraph">
    <w:name w:val="listparagraph"/>
    <w:basedOn w:val="a"/>
    <w:rsid w:val="006039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6039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4">
    <w:name w:val="fontstyle14"/>
    <w:basedOn w:val="a0"/>
    <w:rsid w:val="00603998"/>
  </w:style>
  <w:style w:type="paragraph" w:customStyle="1" w:styleId="header">
    <w:name w:val="header"/>
    <w:basedOn w:val="a"/>
    <w:rsid w:val="006039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24F834E-A52F-4429-9CF3-6A1BD48F7B5D" TargetMode="External"/><Relationship Id="rId13" Type="http://schemas.openxmlformats.org/officeDocument/2006/relationships/hyperlink" Target="http://rnla-service.scli.ru:8080/rnla-links/ws/content/act/" TargetMode="External"/><Relationship Id="rId3" Type="http://schemas.openxmlformats.org/officeDocument/2006/relationships/settings" Target="settings.xml"/><Relationship Id="rId7" Type="http://schemas.openxmlformats.org/officeDocument/2006/relationships/hyperlink" Target="https://pravo-search.minjust.ru/bigs/showDocument.html?id=AB993A2C-2BB4-44A4-AED9-77F9730D0AD4" TargetMode="External"/><Relationship Id="rId12" Type="http://schemas.openxmlformats.org/officeDocument/2006/relationships/hyperlink" Target="http://rnla-service.scli.ru:8080/rnla-links/ws/content/ac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pravo-search.minjust.ru/bigs/showDocument.html?id=FD0F1E62-42FE-49A9-B8C7-37DAE616BAA7" TargetMode="External"/><Relationship Id="rId11" Type="http://schemas.openxmlformats.org/officeDocument/2006/relationships/hyperlink" Target="https://pravo-search.minjust.ru/bigs/portal.html" TargetMode="External"/><Relationship Id="rId5" Type="http://schemas.openxmlformats.org/officeDocument/2006/relationships/hyperlink" Target="https://pravo-search.minjust.ru/bigs/showDocument.html?id=CD98A0DF-A41B-4681-87A8-12295C085858" TargetMode="External"/><Relationship Id="rId15" Type="http://schemas.openxmlformats.org/officeDocument/2006/relationships/hyperlink" Target="https://pravo-search.minjust.ru/bigs/showDocument.html?id=AB993A2C-2BB4-44A4-AED9-77F9730D0AD4" TargetMode="External"/><Relationship Id="rId10" Type="http://schemas.openxmlformats.org/officeDocument/2006/relationships/hyperlink" Target="https://pravo-search.minjust.ru/bigs/showDocument.html?id=AB993A2C-2BB4-44A4-AED9-77F9730D0AD4" TargetMode="External"/><Relationship Id="rId4" Type="http://schemas.openxmlformats.org/officeDocument/2006/relationships/webSettings" Target="webSettings.xml"/><Relationship Id="rId9" Type="http://schemas.openxmlformats.org/officeDocument/2006/relationships/hyperlink" Target="http://rnla-service.scli.ru:8080/rnla-links/ws/content/act/" TargetMode="External"/><Relationship Id="rId14" Type="http://schemas.openxmlformats.org/officeDocument/2006/relationships/hyperlink" Target="https://pravo-search.minjust.ru/bigs/showDocument.html?id=AB993A2C-2BB4-44A4-AED9-77F9730D0AD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35</Pages>
  <Words>15518</Words>
  <Characters>88459</Characters>
  <Application>Microsoft Office Word</Application>
  <DocSecurity>0</DocSecurity>
  <Lines>737</Lines>
  <Paragraphs>207</Paragraphs>
  <ScaleCrop>false</ScaleCrop>
  <Company/>
  <LinksUpToDate>false</LinksUpToDate>
  <CharactersWithSpaces>103770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Svetlana</cp:lastModifiedBy>
  <cp:revision>1</cp:revision>
  <dcterms:created xsi:type="dcterms:W3CDTF">2026-06-23T12:38:00Z</dcterms:created>
  <dcterms:modified xsi:type="dcterms:W3CDTF">2026-06-23T12:43:00Z</dcterms:modified>
</cp:coreProperties>
</file>